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0732" w:rsidRDefault="006E2FB6">
      <w:r>
        <w:br/>
      </w:r>
    </w:p>
    <w:p w:rsidR="00490732" w:rsidRDefault="00490732"/>
    <w:p w:rsidR="00490732" w:rsidRDefault="00490732">
      <w:pPr>
        <w:pStyle w:val="Heading4"/>
        <w:tabs>
          <w:tab w:val="left" w:pos="360"/>
          <w:tab w:val="left" w:pos="900"/>
        </w:tabs>
        <w:ind w:left="-990"/>
      </w:pPr>
    </w:p>
    <w:p w:rsidR="00490732" w:rsidRDefault="007D2C59">
      <w:pPr>
        <w:pStyle w:val="Heading4"/>
        <w:tabs>
          <w:tab w:val="left" w:pos="360"/>
          <w:tab w:val="left" w:pos="900"/>
        </w:tabs>
        <w:ind w:left="-9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638A7E4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5715000" cy="571500"/>
                <wp:effectExtent l="0" t="0" r="38100" b="3810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D3081B" id="Rounded Rectangle 1" o:spid="_x0000_s1026" style="position:absolute;margin-left:-9pt;margin-top:-18pt;width:450pt;height: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" o:allowincell="f">
                <v:shadow on="t"/>
              </v:roundrect>
            </w:pict>
          </mc:Fallback>
        </mc:AlternateContent>
      </w:r>
      <w:r w:rsidR="006E2FB6">
        <w:t xml:space="preserve">                Dr. KAVETI BALAJI</w:t>
      </w:r>
      <w:r w:rsidR="006E2FB6">
        <w:tab/>
      </w:r>
      <w:r w:rsidR="006E2FB6">
        <w:tab/>
      </w:r>
      <w:r w:rsidR="006E2FB6">
        <w:tab/>
      </w:r>
      <w:r w:rsidR="006E2FB6">
        <w:tab/>
      </w:r>
      <w:r w:rsidR="006E2FB6">
        <w:tab/>
      </w:r>
      <w:r w:rsidR="006E2FB6">
        <w:tab/>
      </w:r>
      <w:r w:rsidR="006E2FB6">
        <w:tab/>
        <w:t>RESUME</w:t>
      </w:r>
    </w:p>
    <w:p w:rsidR="00490732" w:rsidRDefault="00490732">
      <w:pPr>
        <w:tabs>
          <w:tab w:val="left" w:pos="360"/>
          <w:tab w:val="left" w:pos="900"/>
        </w:tabs>
        <w:rPr>
          <w:sz w:val="24"/>
        </w:rPr>
      </w:pPr>
    </w:p>
    <w:p w:rsidR="00490732" w:rsidRDefault="00490732">
      <w:pPr>
        <w:tabs>
          <w:tab w:val="left" w:pos="360"/>
          <w:tab w:val="left" w:pos="900"/>
        </w:tabs>
        <w:rPr>
          <w:b/>
          <w:sz w:val="24"/>
        </w:rPr>
      </w:pPr>
    </w:p>
    <w:p w:rsidR="00490732" w:rsidRDefault="006E2FB6">
      <w:pPr>
        <w:tabs>
          <w:tab w:val="left" w:pos="360"/>
          <w:tab w:val="left" w:pos="900"/>
        </w:tabs>
        <w:ind w:left="2500" w:hangingChars="2500" w:hanging="2500"/>
        <w:rPr>
          <w:b/>
          <w:sz w:val="24"/>
          <w:u w:val="single"/>
        </w:rPr>
      </w:pPr>
      <w:r>
        <w:rPr>
          <w:noProof/>
          <w:sz w:val="10"/>
          <w:szCs w:val="10"/>
        </w:rPr>
        <w:drawing>
          <wp:inline distT="0" distB="0" distL="0" distR="0">
            <wp:extent cx="1181100" cy="923925"/>
            <wp:effectExtent l="19050" t="0" r="0" b="0"/>
            <wp:docPr id="6" name="Picture 1" descr="C:\Users\kavetib\Documents\KB-2021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C:\Users\kavetib\Documents\KB-2021\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732" w:rsidRDefault="006E2FB6">
      <w:pPr>
        <w:tabs>
          <w:tab w:val="left" w:pos="360"/>
          <w:tab w:val="left" w:pos="900"/>
        </w:tabs>
        <w:ind w:left="6023" w:hangingChars="2500" w:hanging="6023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</w:p>
    <w:p w:rsidR="00490732" w:rsidRDefault="006E2FB6">
      <w:pPr>
        <w:tabs>
          <w:tab w:val="left" w:pos="360"/>
          <w:tab w:val="left" w:pos="900"/>
        </w:tabs>
        <w:ind w:left="6023" w:hangingChars="2500" w:hanging="6023"/>
        <w:rPr>
          <w:b/>
          <w:sz w:val="24"/>
          <w:u w:val="single"/>
        </w:rPr>
      </w:pPr>
      <w:r>
        <w:rPr>
          <w:b/>
          <w:sz w:val="24"/>
          <w:u w:val="single"/>
        </w:rPr>
        <w:t>ADDRESS FOR CORRESPONDENCE</w:t>
      </w:r>
      <w:r>
        <w:rPr>
          <w:b/>
          <w:sz w:val="24"/>
        </w:rPr>
        <w:t xml:space="preserve">:                                                                          </w:t>
      </w:r>
    </w:p>
    <w:p w:rsidR="00490732" w:rsidRDefault="006E2FB6">
      <w:pPr>
        <w:tabs>
          <w:tab w:val="left" w:pos="360"/>
          <w:tab w:val="left" w:pos="900"/>
        </w:tabs>
        <w:rPr>
          <w:bCs/>
          <w:sz w:val="24"/>
          <w:lang w:val="en-MY"/>
        </w:rPr>
      </w:pPr>
      <w:r>
        <w:rPr>
          <w:bCs/>
          <w:sz w:val="24"/>
          <w:lang w:val="en-MY"/>
        </w:rPr>
        <w:t xml:space="preserve">D-44, Sri Nivas Heights, </w:t>
      </w:r>
    </w:p>
    <w:p w:rsidR="00490732" w:rsidRDefault="006E2FB6">
      <w:pPr>
        <w:tabs>
          <w:tab w:val="left" w:pos="360"/>
          <w:tab w:val="left" w:pos="900"/>
        </w:tabs>
        <w:rPr>
          <w:bCs/>
          <w:sz w:val="24"/>
          <w:lang w:val="en-MY"/>
        </w:rPr>
      </w:pPr>
      <w:r>
        <w:rPr>
          <w:bCs/>
          <w:sz w:val="24"/>
          <w:lang w:val="en-MY"/>
        </w:rPr>
        <w:t xml:space="preserve">Adarsh </w:t>
      </w:r>
      <w:proofErr w:type="gramStart"/>
      <w:r>
        <w:rPr>
          <w:bCs/>
          <w:sz w:val="24"/>
          <w:lang w:val="en-MY"/>
        </w:rPr>
        <w:t xml:space="preserve">Nagar,  </w:t>
      </w:r>
      <w:proofErr w:type="spellStart"/>
      <w:r>
        <w:rPr>
          <w:bCs/>
          <w:sz w:val="24"/>
          <w:lang w:val="en-MY"/>
        </w:rPr>
        <w:t>Chilkanagar</w:t>
      </w:r>
      <w:proofErr w:type="spellEnd"/>
      <w:proofErr w:type="gramEnd"/>
      <w:r>
        <w:rPr>
          <w:bCs/>
          <w:sz w:val="24"/>
          <w:lang w:val="en-MY"/>
        </w:rPr>
        <w:t xml:space="preserve"> Main Road,</w:t>
      </w:r>
    </w:p>
    <w:p w:rsidR="00490732" w:rsidRDefault="006E2FB6">
      <w:pPr>
        <w:tabs>
          <w:tab w:val="left" w:pos="360"/>
          <w:tab w:val="left" w:pos="900"/>
        </w:tabs>
        <w:rPr>
          <w:bCs/>
          <w:sz w:val="24"/>
          <w:lang w:val="en-MY"/>
        </w:rPr>
      </w:pPr>
      <w:r>
        <w:rPr>
          <w:bCs/>
          <w:sz w:val="24"/>
          <w:lang w:val="en-MY"/>
        </w:rPr>
        <w:t>Uppal, Ranga Reddy Dist-500039</w:t>
      </w:r>
    </w:p>
    <w:p w:rsidR="00490732" w:rsidRDefault="006E2FB6">
      <w:pPr>
        <w:tabs>
          <w:tab w:val="left" w:pos="360"/>
          <w:tab w:val="left" w:pos="900"/>
        </w:tabs>
        <w:rPr>
          <w:bCs/>
          <w:sz w:val="24"/>
          <w:lang w:val="en-MY"/>
        </w:rPr>
      </w:pPr>
      <w:r>
        <w:rPr>
          <w:bCs/>
          <w:sz w:val="24"/>
          <w:lang w:val="en-MY"/>
        </w:rPr>
        <w:t>Telangana</w:t>
      </w:r>
    </w:p>
    <w:p w:rsidR="00490732" w:rsidRDefault="006E2FB6">
      <w:pPr>
        <w:tabs>
          <w:tab w:val="left" w:pos="360"/>
          <w:tab w:val="left" w:pos="900"/>
        </w:tabs>
        <w:rPr>
          <w:rStyle w:val="Hyperlink"/>
          <w:b/>
          <w:sz w:val="24"/>
        </w:rPr>
      </w:pPr>
      <w:r>
        <w:rPr>
          <w:b/>
          <w:sz w:val="24"/>
        </w:rPr>
        <w:t xml:space="preserve">Email: </w:t>
      </w:r>
      <w:hyperlink r:id="rId9" w:history="1">
        <w:r>
          <w:rPr>
            <w:rStyle w:val="Hyperlink"/>
            <w:b/>
            <w:sz w:val="24"/>
          </w:rPr>
          <w:t>kavetib@yahoo.com</w:t>
        </w:r>
      </w:hyperlink>
    </w:p>
    <w:p w:rsidR="00490732" w:rsidRDefault="006E2FB6">
      <w:pPr>
        <w:tabs>
          <w:tab w:val="left" w:pos="360"/>
          <w:tab w:val="left" w:pos="900"/>
        </w:tabs>
        <w:rPr>
          <w:rStyle w:val="Hyperlink"/>
          <w:bCs/>
          <w:color w:val="auto"/>
          <w:sz w:val="24"/>
          <w:u w:val="none"/>
        </w:rPr>
      </w:pPr>
      <w:r>
        <w:rPr>
          <w:rStyle w:val="Hyperlink"/>
          <w:bCs/>
          <w:color w:val="auto"/>
          <w:sz w:val="24"/>
          <w:u w:val="none"/>
        </w:rPr>
        <w:t>Mobile: +917842162967</w:t>
      </w:r>
    </w:p>
    <w:p w:rsidR="00490732" w:rsidRDefault="00490732">
      <w:pPr>
        <w:tabs>
          <w:tab w:val="left" w:pos="360"/>
          <w:tab w:val="left" w:pos="900"/>
        </w:tabs>
        <w:rPr>
          <w:sz w:val="24"/>
        </w:rPr>
      </w:pPr>
    </w:p>
    <w:p w:rsidR="00490732" w:rsidRDefault="006E2FB6">
      <w:pPr>
        <w:tabs>
          <w:tab w:val="left" w:pos="360"/>
          <w:tab w:val="left" w:pos="90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PERSONAL DETAILS:</w:t>
      </w:r>
    </w:p>
    <w:p w:rsidR="00490732" w:rsidRDefault="006E2FB6">
      <w:pPr>
        <w:tabs>
          <w:tab w:val="left" w:pos="360"/>
          <w:tab w:val="left" w:pos="900"/>
        </w:tabs>
        <w:spacing w:line="360" w:lineRule="auto"/>
        <w:rPr>
          <w:sz w:val="24"/>
        </w:rPr>
      </w:pPr>
      <w:r>
        <w:rPr>
          <w:sz w:val="24"/>
        </w:rPr>
        <w:t>Date of Birth: 19-12-1966</w:t>
      </w:r>
    </w:p>
    <w:p w:rsidR="00490732" w:rsidRDefault="006E2FB6">
      <w:pPr>
        <w:tabs>
          <w:tab w:val="left" w:pos="360"/>
          <w:tab w:val="left" w:pos="900"/>
        </w:tabs>
        <w:spacing w:line="360" w:lineRule="auto"/>
        <w:rPr>
          <w:sz w:val="24"/>
        </w:rPr>
      </w:pPr>
      <w:r>
        <w:rPr>
          <w:sz w:val="24"/>
        </w:rPr>
        <w:t>Marital Status</w:t>
      </w:r>
      <w:r>
        <w:rPr>
          <w:sz w:val="24"/>
        </w:rPr>
        <w:tab/>
        <w:t>: Married</w:t>
      </w:r>
    </w:p>
    <w:p w:rsidR="00490732" w:rsidRDefault="006E2FB6">
      <w:pPr>
        <w:tabs>
          <w:tab w:val="left" w:pos="360"/>
          <w:tab w:val="left" w:pos="900"/>
        </w:tabs>
        <w:spacing w:line="360" w:lineRule="auto"/>
        <w:rPr>
          <w:sz w:val="24"/>
        </w:rPr>
      </w:pPr>
      <w:r>
        <w:rPr>
          <w:sz w:val="24"/>
        </w:rPr>
        <w:t>Nationality</w:t>
      </w:r>
      <w:r>
        <w:rPr>
          <w:sz w:val="24"/>
        </w:rPr>
        <w:tab/>
        <w:t>: Indian</w:t>
      </w:r>
    </w:p>
    <w:p w:rsidR="00490732" w:rsidRDefault="006E2FB6">
      <w:pPr>
        <w:tabs>
          <w:tab w:val="left" w:pos="360"/>
          <w:tab w:val="left" w:pos="900"/>
        </w:tabs>
        <w:rPr>
          <w:sz w:val="24"/>
        </w:rPr>
      </w:pPr>
      <w:r>
        <w:rPr>
          <w:sz w:val="24"/>
        </w:rPr>
        <w:t>Sex</w:t>
      </w:r>
      <w:r>
        <w:rPr>
          <w:sz w:val="24"/>
        </w:rPr>
        <w:tab/>
      </w:r>
      <w:r>
        <w:rPr>
          <w:sz w:val="24"/>
        </w:rPr>
        <w:tab/>
        <w:t>: Male</w:t>
      </w:r>
    </w:p>
    <w:p w:rsidR="00490732" w:rsidRDefault="006E2FB6">
      <w:pPr>
        <w:tabs>
          <w:tab w:val="left" w:pos="1890"/>
          <w:tab w:val="left" w:pos="23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Languages known </w:t>
      </w:r>
      <w:proofErr w:type="gramStart"/>
      <w:r>
        <w:rPr>
          <w:sz w:val="24"/>
          <w:szCs w:val="24"/>
        </w:rPr>
        <w:t xml:space="preserve">  :</w:t>
      </w:r>
      <w:proofErr w:type="gramEnd"/>
      <w:r>
        <w:rPr>
          <w:sz w:val="24"/>
          <w:szCs w:val="24"/>
        </w:rPr>
        <w:t xml:space="preserve">  Telugu, English, Hindi </w:t>
      </w:r>
    </w:p>
    <w:p w:rsidR="00490732" w:rsidRDefault="00490732">
      <w:pPr>
        <w:tabs>
          <w:tab w:val="left" w:pos="360"/>
          <w:tab w:val="left" w:pos="900"/>
        </w:tabs>
        <w:rPr>
          <w:sz w:val="24"/>
        </w:rPr>
      </w:pPr>
    </w:p>
    <w:p w:rsidR="00490732" w:rsidRDefault="006E2FB6">
      <w:pPr>
        <w:pStyle w:val="Heading2"/>
        <w:tabs>
          <w:tab w:val="left" w:pos="360"/>
          <w:tab w:val="left" w:pos="900"/>
        </w:tabs>
      </w:pPr>
      <w:r>
        <w:rPr>
          <w:sz w:val="24"/>
        </w:rPr>
        <w:t>EDUCATIONAL QUALIFICATIONS</w:t>
      </w:r>
    </w:p>
    <w:tbl>
      <w:tblPr>
        <w:tblpPr w:leftFromText="180" w:rightFromText="180" w:vertAnchor="text" w:horzAnchor="margin" w:tblpY="188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980"/>
        <w:gridCol w:w="1440"/>
        <w:gridCol w:w="1440"/>
        <w:gridCol w:w="1080"/>
        <w:gridCol w:w="1260"/>
        <w:gridCol w:w="900"/>
        <w:gridCol w:w="1620"/>
      </w:tblGrid>
      <w:tr w:rsidR="00490732">
        <w:tc>
          <w:tcPr>
            <w:tcW w:w="468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-28" w:firstLine="0"/>
              <w:rPr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</w:rPr>
              <w:t>Sl.No</w:t>
            </w:r>
            <w:proofErr w:type="spellEnd"/>
            <w:proofErr w:type="gramEnd"/>
          </w:p>
        </w:tc>
        <w:tc>
          <w:tcPr>
            <w:tcW w:w="198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Name of the </w:t>
            </w:r>
          </w:p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School/College/</w:t>
            </w:r>
          </w:p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University</w:t>
            </w:r>
          </w:p>
          <w:p w:rsidR="00490732" w:rsidRDefault="00490732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Examination/University</w:t>
            </w:r>
          </w:p>
        </w:tc>
        <w:tc>
          <w:tcPr>
            <w:tcW w:w="144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Board/ </w:t>
            </w:r>
          </w:p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University</w:t>
            </w:r>
          </w:p>
        </w:tc>
        <w:tc>
          <w:tcPr>
            <w:tcW w:w="108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of</w:t>
            </w:r>
          </w:p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Passing</w:t>
            </w:r>
          </w:p>
        </w:tc>
        <w:tc>
          <w:tcPr>
            <w:tcW w:w="126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Distinction</w:t>
            </w:r>
          </w:p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/Division</w:t>
            </w:r>
          </w:p>
        </w:tc>
        <w:tc>
          <w:tcPr>
            <w:tcW w:w="90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-108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 of</w:t>
            </w:r>
          </w:p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-108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Marks</w:t>
            </w:r>
          </w:p>
        </w:tc>
        <w:tc>
          <w:tcPr>
            <w:tcW w:w="162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  <w:tab w:val="left" w:pos="1152"/>
              </w:tabs>
              <w:ind w:left="0" w:righ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Subjects</w:t>
            </w:r>
          </w:p>
        </w:tc>
      </w:tr>
      <w:tr w:rsidR="00490732">
        <w:tc>
          <w:tcPr>
            <w:tcW w:w="468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-28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Mont Fort </w:t>
            </w:r>
          </w:p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 School</w:t>
            </w:r>
          </w:p>
        </w:tc>
        <w:tc>
          <w:tcPr>
            <w:tcW w:w="144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S.S.C.</w:t>
            </w:r>
          </w:p>
        </w:tc>
        <w:tc>
          <w:tcPr>
            <w:tcW w:w="144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S.S.C.</w:t>
            </w:r>
          </w:p>
        </w:tc>
        <w:tc>
          <w:tcPr>
            <w:tcW w:w="108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1982</w:t>
            </w:r>
          </w:p>
        </w:tc>
        <w:tc>
          <w:tcPr>
            <w:tcW w:w="126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</w:t>
            </w:r>
          </w:p>
        </w:tc>
        <w:tc>
          <w:tcPr>
            <w:tcW w:w="90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-108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74</w:t>
            </w:r>
          </w:p>
        </w:tc>
        <w:tc>
          <w:tcPr>
            <w:tcW w:w="162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  <w:tab w:val="left" w:pos="1152"/>
              </w:tabs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</w:t>
            </w:r>
          </w:p>
        </w:tc>
      </w:tr>
      <w:tr w:rsidR="00490732">
        <w:tc>
          <w:tcPr>
            <w:tcW w:w="468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-28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A.S.</w:t>
            </w:r>
            <w:proofErr w:type="gramStart"/>
            <w:r>
              <w:rPr>
                <w:sz w:val="22"/>
                <w:szCs w:val="22"/>
              </w:rPr>
              <w:t>R.Govt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Junior</w:t>
            </w:r>
          </w:p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College</w:t>
            </w:r>
          </w:p>
        </w:tc>
        <w:tc>
          <w:tcPr>
            <w:tcW w:w="144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D.Pharm</w:t>
            </w:r>
            <w:proofErr w:type="spellEnd"/>
          </w:p>
        </w:tc>
        <w:tc>
          <w:tcPr>
            <w:tcW w:w="144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Intermediate</w:t>
            </w:r>
          </w:p>
        </w:tc>
        <w:tc>
          <w:tcPr>
            <w:tcW w:w="108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1984</w:t>
            </w:r>
          </w:p>
        </w:tc>
        <w:tc>
          <w:tcPr>
            <w:tcW w:w="126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</w:t>
            </w:r>
          </w:p>
        </w:tc>
        <w:tc>
          <w:tcPr>
            <w:tcW w:w="90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-108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68</w:t>
            </w:r>
          </w:p>
        </w:tc>
        <w:tc>
          <w:tcPr>
            <w:tcW w:w="162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  <w:tab w:val="left" w:pos="1152"/>
              </w:tabs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Pharmacy</w:t>
            </w:r>
          </w:p>
        </w:tc>
      </w:tr>
      <w:tr w:rsidR="00490732">
        <w:tc>
          <w:tcPr>
            <w:tcW w:w="468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-28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UniversityCollege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of  </w:t>
            </w:r>
            <w:proofErr w:type="spellStart"/>
            <w:r>
              <w:rPr>
                <w:sz w:val="22"/>
                <w:szCs w:val="22"/>
              </w:rPr>
              <w:t>Pharm.Sciences</w:t>
            </w:r>
            <w:proofErr w:type="spellEnd"/>
            <w:proofErr w:type="gramEnd"/>
          </w:p>
        </w:tc>
        <w:tc>
          <w:tcPr>
            <w:tcW w:w="144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B.Pharm</w:t>
            </w:r>
            <w:proofErr w:type="spellEnd"/>
            <w:proofErr w:type="gramEnd"/>
          </w:p>
        </w:tc>
        <w:tc>
          <w:tcPr>
            <w:tcW w:w="144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KakatiyaUniversity</w:t>
            </w:r>
            <w:proofErr w:type="spellEnd"/>
          </w:p>
        </w:tc>
        <w:tc>
          <w:tcPr>
            <w:tcW w:w="108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126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</w:t>
            </w:r>
          </w:p>
        </w:tc>
        <w:tc>
          <w:tcPr>
            <w:tcW w:w="90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-108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62</w:t>
            </w:r>
          </w:p>
        </w:tc>
        <w:tc>
          <w:tcPr>
            <w:tcW w:w="162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  <w:tab w:val="left" w:pos="1152"/>
              </w:tabs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Pharmaceutical</w:t>
            </w:r>
          </w:p>
          <w:p w:rsidR="00490732" w:rsidRDefault="006E2FB6">
            <w:pPr>
              <w:pStyle w:val="BlockText"/>
              <w:tabs>
                <w:tab w:val="left" w:pos="360"/>
                <w:tab w:val="left" w:pos="900"/>
                <w:tab w:val="left" w:pos="1152"/>
              </w:tabs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Sciences</w:t>
            </w:r>
          </w:p>
        </w:tc>
      </w:tr>
      <w:tr w:rsidR="00490732">
        <w:tc>
          <w:tcPr>
            <w:tcW w:w="468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-28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UniversityCollege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Pharm.Sciences</w:t>
            </w:r>
            <w:proofErr w:type="spellEnd"/>
          </w:p>
          <w:p w:rsidR="00490732" w:rsidRDefault="00490732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M.Pharm</w:t>
            </w:r>
            <w:proofErr w:type="spellEnd"/>
          </w:p>
        </w:tc>
        <w:tc>
          <w:tcPr>
            <w:tcW w:w="144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--do---</w:t>
            </w:r>
          </w:p>
        </w:tc>
        <w:tc>
          <w:tcPr>
            <w:tcW w:w="108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</w:t>
            </w:r>
          </w:p>
        </w:tc>
        <w:tc>
          <w:tcPr>
            <w:tcW w:w="126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</w:t>
            </w:r>
          </w:p>
        </w:tc>
        <w:tc>
          <w:tcPr>
            <w:tcW w:w="90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-108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66</w:t>
            </w:r>
          </w:p>
        </w:tc>
        <w:tc>
          <w:tcPr>
            <w:tcW w:w="162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  <w:tab w:val="left" w:pos="1152"/>
              </w:tabs>
              <w:ind w:left="-108" w:right="-108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Pharmacognosy &amp;Phytochemistry</w:t>
            </w:r>
          </w:p>
        </w:tc>
      </w:tr>
      <w:tr w:rsidR="00490732">
        <w:tc>
          <w:tcPr>
            <w:tcW w:w="468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-28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8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University College of </w:t>
            </w:r>
            <w:proofErr w:type="spellStart"/>
            <w:r>
              <w:rPr>
                <w:sz w:val="22"/>
                <w:szCs w:val="22"/>
              </w:rPr>
              <w:t>Pharm.Sciences</w:t>
            </w:r>
            <w:proofErr w:type="spellEnd"/>
          </w:p>
        </w:tc>
        <w:tc>
          <w:tcPr>
            <w:tcW w:w="144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Ph.D</w:t>
            </w:r>
            <w:proofErr w:type="spellEnd"/>
            <w:proofErr w:type="gramEnd"/>
          </w:p>
        </w:tc>
        <w:tc>
          <w:tcPr>
            <w:tcW w:w="144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--do--</w:t>
            </w:r>
          </w:p>
        </w:tc>
        <w:tc>
          <w:tcPr>
            <w:tcW w:w="108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</w:t>
            </w:r>
          </w:p>
        </w:tc>
        <w:tc>
          <w:tcPr>
            <w:tcW w:w="1260" w:type="dxa"/>
          </w:tcPr>
          <w:p w:rsidR="00490732" w:rsidRDefault="00490732">
            <w:pPr>
              <w:pStyle w:val="BlockText"/>
              <w:tabs>
                <w:tab w:val="left" w:pos="360"/>
                <w:tab w:val="left" w:pos="900"/>
              </w:tabs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90732" w:rsidRDefault="00490732">
            <w:pPr>
              <w:pStyle w:val="BlockText"/>
              <w:tabs>
                <w:tab w:val="left" w:pos="360"/>
                <w:tab w:val="left" w:pos="900"/>
              </w:tabs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90732" w:rsidRDefault="006E2FB6">
            <w:pPr>
              <w:pStyle w:val="BlockText"/>
              <w:tabs>
                <w:tab w:val="left" w:pos="360"/>
                <w:tab w:val="left" w:pos="900"/>
                <w:tab w:val="left" w:pos="1152"/>
              </w:tabs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Medicinal Plant Biotechnology</w:t>
            </w:r>
          </w:p>
          <w:p w:rsidR="00490732" w:rsidRDefault="006E2FB6">
            <w:pPr>
              <w:pStyle w:val="BlockText"/>
              <w:tabs>
                <w:tab w:val="left" w:pos="360"/>
                <w:tab w:val="left" w:pos="900"/>
                <w:tab w:val="left" w:pos="1152"/>
              </w:tabs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(Plant Cell and Tissue Culture)</w:t>
            </w:r>
          </w:p>
        </w:tc>
      </w:tr>
    </w:tbl>
    <w:p w:rsidR="00490732" w:rsidRDefault="00490732">
      <w:pPr>
        <w:tabs>
          <w:tab w:val="left" w:pos="360"/>
          <w:tab w:val="left" w:pos="900"/>
        </w:tabs>
        <w:rPr>
          <w:b/>
          <w:sz w:val="24"/>
          <w:u w:val="single"/>
        </w:rPr>
      </w:pPr>
    </w:p>
    <w:p w:rsidR="00490732" w:rsidRDefault="00490732">
      <w:pPr>
        <w:tabs>
          <w:tab w:val="left" w:pos="360"/>
          <w:tab w:val="left" w:pos="900"/>
        </w:tabs>
        <w:rPr>
          <w:b/>
          <w:sz w:val="24"/>
          <w:u w:val="single"/>
        </w:rPr>
      </w:pPr>
    </w:p>
    <w:p w:rsidR="00490732" w:rsidRDefault="006E2FB6">
      <w:pPr>
        <w:tabs>
          <w:tab w:val="left" w:pos="360"/>
          <w:tab w:val="left" w:pos="90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ACADEMIC HONORS:</w:t>
      </w:r>
    </w:p>
    <w:p w:rsidR="00490732" w:rsidRDefault="00490732">
      <w:pPr>
        <w:tabs>
          <w:tab w:val="left" w:pos="360"/>
          <w:tab w:val="left" w:pos="900"/>
        </w:tabs>
        <w:spacing w:line="360" w:lineRule="auto"/>
        <w:rPr>
          <w:sz w:val="24"/>
        </w:rPr>
      </w:pPr>
    </w:p>
    <w:p w:rsidR="00490732" w:rsidRDefault="006E2FB6">
      <w:pPr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sz w:val="24"/>
        </w:rPr>
      </w:pPr>
      <w:r>
        <w:rPr>
          <w:sz w:val="24"/>
        </w:rPr>
        <w:t xml:space="preserve">Recipient of Junior Research Fellowship (JRF) during </w:t>
      </w:r>
      <w:proofErr w:type="spellStart"/>
      <w:proofErr w:type="gramStart"/>
      <w:r>
        <w:rPr>
          <w:sz w:val="24"/>
        </w:rPr>
        <w:t>M.Pharm</w:t>
      </w:r>
      <w:proofErr w:type="spellEnd"/>
      <w:proofErr w:type="gramEnd"/>
      <w:r>
        <w:rPr>
          <w:sz w:val="24"/>
        </w:rPr>
        <w:t xml:space="preserve"> from University Grant Commission (UG.C), New Delhi.</w:t>
      </w:r>
    </w:p>
    <w:p w:rsidR="00490732" w:rsidRDefault="006E2FB6">
      <w:pPr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sz w:val="24"/>
        </w:rPr>
      </w:pPr>
      <w:r>
        <w:rPr>
          <w:sz w:val="24"/>
        </w:rPr>
        <w:t>Recipient of Senior Research Fellowship (SRF) during Ph.D. form Department of Biotechnology (DBT), New Delhi.</w:t>
      </w:r>
    </w:p>
    <w:p w:rsidR="00490732" w:rsidRDefault="00490732">
      <w:pPr>
        <w:tabs>
          <w:tab w:val="left" w:pos="360"/>
          <w:tab w:val="left" w:pos="720"/>
          <w:tab w:val="left" w:pos="900"/>
        </w:tabs>
        <w:spacing w:line="360" w:lineRule="auto"/>
        <w:ind w:left="720"/>
        <w:rPr>
          <w:sz w:val="24"/>
        </w:rPr>
      </w:pPr>
    </w:p>
    <w:p w:rsidR="00490732" w:rsidRDefault="006E2FB6">
      <w:pPr>
        <w:tabs>
          <w:tab w:val="left" w:pos="360"/>
          <w:tab w:val="left" w:pos="900"/>
        </w:tabs>
        <w:ind w:left="360"/>
        <w:rPr>
          <w:b/>
          <w:sz w:val="24"/>
          <w:u w:val="single"/>
        </w:rPr>
      </w:pPr>
      <w:r>
        <w:rPr>
          <w:b/>
          <w:sz w:val="24"/>
          <w:u w:val="single"/>
        </w:rPr>
        <w:t>TEACHING EXPERIENCE:</w:t>
      </w:r>
    </w:p>
    <w:p w:rsidR="00490732" w:rsidRDefault="00490732">
      <w:pPr>
        <w:tabs>
          <w:tab w:val="left" w:pos="360"/>
          <w:tab w:val="left" w:pos="900"/>
        </w:tabs>
        <w:ind w:left="360"/>
        <w:rPr>
          <w:b/>
          <w:sz w:val="24"/>
          <w:u w:val="single"/>
        </w:rPr>
      </w:pPr>
    </w:p>
    <w:p w:rsidR="00490732" w:rsidRDefault="006E2FB6" w:rsidP="000D5F90">
      <w:pPr>
        <w:tabs>
          <w:tab w:val="left" w:pos="360"/>
          <w:tab w:val="left" w:pos="720"/>
          <w:tab w:val="left" w:pos="900"/>
          <w:tab w:val="left" w:pos="1080"/>
        </w:tabs>
        <w:spacing w:line="360" w:lineRule="auto"/>
        <w:ind w:left="360"/>
        <w:jc w:val="both"/>
        <w:rPr>
          <w:sz w:val="24"/>
        </w:rPr>
      </w:pPr>
      <w:r>
        <w:rPr>
          <w:sz w:val="24"/>
        </w:rPr>
        <w:t xml:space="preserve">Working as Professor &amp;Principal, Avanthi Institute of Pharmaceutical Sciences, </w:t>
      </w:r>
      <w:proofErr w:type="spellStart"/>
      <w:r>
        <w:rPr>
          <w:sz w:val="24"/>
        </w:rPr>
        <w:t>Gunthapally</w:t>
      </w:r>
      <w:proofErr w:type="spellEnd"/>
      <w:r>
        <w:rPr>
          <w:sz w:val="24"/>
        </w:rPr>
        <w:t xml:space="preserve">, </w:t>
      </w:r>
      <w:proofErr w:type="spellStart"/>
      <w:proofErr w:type="gramStart"/>
      <w:r>
        <w:rPr>
          <w:sz w:val="24"/>
        </w:rPr>
        <w:t>Hyderabad,since</w:t>
      </w:r>
      <w:proofErr w:type="spellEnd"/>
      <w:proofErr w:type="gramEnd"/>
      <w:r>
        <w:rPr>
          <w:sz w:val="24"/>
        </w:rPr>
        <w:t xml:space="preserve"> 1st August, 2018 to till date.</w:t>
      </w:r>
    </w:p>
    <w:p w:rsidR="00490732" w:rsidRDefault="006E2FB6" w:rsidP="000D5F90">
      <w:pPr>
        <w:tabs>
          <w:tab w:val="left" w:pos="360"/>
          <w:tab w:val="left" w:pos="720"/>
          <w:tab w:val="left" w:pos="900"/>
          <w:tab w:val="left" w:pos="1080"/>
        </w:tabs>
        <w:spacing w:line="360" w:lineRule="auto"/>
        <w:ind w:left="360"/>
        <w:jc w:val="both"/>
        <w:rPr>
          <w:sz w:val="24"/>
        </w:rPr>
      </w:pPr>
      <w:r>
        <w:rPr>
          <w:sz w:val="24"/>
        </w:rPr>
        <w:t xml:space="preserve">Served as Deputy Vice Chancellor (Students Affairs), AIMST University, </w:t>
      </w:r>
      <w:proofErr w:type="spellStart"/>
      <w:r>
        <w:rPr>
          <w:sz w:val="24"/>
        </w:rPr>
        <w:t>Bedong</w:t>
      </w:r>
      <w:proofErr w:type="spellEnd"/>
      <w:r>
        <w:rPr>
          <w:sz w:val="24"/>
        </w:rPr>
        <w:t>, Malaysia since March, 2016 to till March, 2018.</w:t>
      </w:r>
    </w:p>
    <w:p w:rsidR="00490732" w:rsidRDefault="006E2FB6" w:rsidP="000D5F90">
      <w:pPr>
        <w:tabs>
          <w:tab w:val="left" w:pos="360"/>
          <w:tab w:val="left" w:pos="720"/>
          <w:tab w:val="left" w:pos="900"/>
          <w:tab w:val="left" w:pos="1080"/>
        </w:tabs>
        <w:spacing w:line="360" w:lineRule="auto"/>
        <w:ind w:left="360"/>
        <w:jc w:val="both"/>
        <w:rPr>
          <w:sz w:val="24"/>
        </w:rPr>
      </w:pPr>
      <w:r>
        <w:rPr>
          <w:sz w:val="24"/>
        </w:rPr>
        <w:t xml:space="preserve">Worked as Senior Associate Professor in Faculty of Pharmacy, AIMST University, </w:t>
      </w:r>
      <w:proofErr w:type="spellStart"/>
      <w:r>
        <w:rPr>
          <w:sz w:val="24"/>
        </w:rPr>
        <w:t>Bedong</w:t>
      </w:r>
      <w:proofErr w:type="spellEnd"/>
      <w:r>
        <w:rPr>
          <w:sz w:val="24"/>
        </w:rPr>
        <w:t>, Malaysia since March, 2006 to till 12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March, 2018.</w:t>
      </w:r>
    </w:p>
    <w:p w:rsidR="00490732" w:rsidRDefault="006E2FB6" w:rsidP="000D5F90">
      <w:pPr>
        <w:tabs>
          <w:tab w:val="left" w:pos="360"/>
          <w:tab w:val="left" w:pos="720"/>
          <w:tab w:val="left" w:pos="900"/>
          <w:tab w:val="left" w:pos="1080"/>
        </w:tabs>
        <w:spacing w:line="360" w:lineRule="auto"/>
        <w:ind w:left="360"/>
        <w:jc w:val="both"/>
        <w:rPr>
          <w:sz w:val="24"/>
        </w:rPr>
      </w:pPr>
      <w:r>
        <w:rPr>
          <w:sz w:val="24"/>
        </w:rPr>
        <w:t xml:space="preserve">Worked as </w:t>
      </w:r>
      <w:proofErr w:type="spellStart"/>
      <w:proofErr w:type="gramStart"/>
      <w:r>
        <w:rPr>
          <w:sz w:val="24"/>
        </w:rPr>
        <w:t>a</w:t>
      </w:r>
      <w:proofErr w:type="spellEnd"/>
      <w:proofErr w:type="gramEnd"/>
      <w:r>
        <w:rPr>
          <w:sz w:val="24"/>
        </w:rPr>
        <w:t xml:space="preserve"> Associate Professor and Principal for </w:t>
      </w:r>
      <w:r>
        <w:rPr>
          <w:b/>
          <w:sz w:val="24"/>
        </w:rPr>
        <w:t>Two years (2004-06)</w:t>
      </w:r>
      <w:r>
        <w:rPr>
          <w:sz w:val="24"/>
        </w:rPr>
        <w:t xml:space="preserve"> in Nalanda College of Pharmacy, </w:t>
      </w:r>
      <w:proofErr w:type="spellStart"/>
      <w:r>
        <w:rPr>
          <w:sz w:val="24"/>
        </w:rPr>
        <w:t>Charlapally</w:t>
      </w:r>
      <w:proofErr w:type="spellEnd"/>
      <w:r>
        <w:rPr>
          <w:sz w:val="24"/>
        </w:rPr>
        <w:t>, Nalgonda, A.P. India</w:t>
      </w:r>
    </w:p>
    <w:p w:rsidR="00490732" w:rsidRDefault="006E2FB6" w:rsidP="000D5F90">
      <w:pPr>
        <w:tabs>
          <w:tab w:val="left" w:pos="360"/>
          <w:tab w:val="left" w:pos="720"/>
          <w:tab w:val="left" w:pos="900"/>
          <w:tab w:val="left" w:pos="1080"/>
        </w:tabs>
        <w:spacing w:line="360" w:lineRule="auto"/>
        <w:ind w:left="360"/>
        <w:jc w:val="both"/>
        <w:rPr>
          <w:sz w:val="24"/>
        </w:rPr>
      </w:pPr>
      <w:r>
        <w:rPr>
          <w:sz w:val="24"/>
        </w:rPr>
        <w:t>Worked as Assistant Professor for about</w:t>
      </w:r>
      <w:r>
        <w:rPr>
          <w:b/>
          <w:sz w:val="24"/>
        </w:rPr>
        <w:t xml:space="preserve"> Three years (2001-04)</w:t>
      </w:r>
      <w:r>
        <w:rPr>
          <w:sz w:val="24"/>
        </w:rPr>
        <w:t xml:space="preserve"> in Department of Pharmacognosy &amp; Plant Biotechnology, College of Pharmaceutical Sciences, Manipal, Karnataka, India</w:t>
      </w:r>
    </w:p>
    <w:p w:rsidR="00490732" w:rsidRDefault="006E2FB6" w:rsidP="000D5F90">
      <w:pPr>
        <w:tabs>
          <w:tab w:val="left" w:pos="360"/>
          <w:tab w:val="left" w:pos="720"/>
          <w:tab w:val="left" w:pos="900"/>
          <w:tab w:val="left" w:pos="1080"/>
        </w:tabs>
        <w:spacing w:line="360" w:lineRule="auto"/>
        <w:ind w:left="360"/>
        <w:jc w:val="both"/>
        <w:rPr>
          <w:sz w:val="24"/>
        </w:rPr>
      </w:pPr>
      <w:r>
        <w:rPr>
          <w:sz w:val="24"/>
        </w:rPr>
        <w:t xml:space="preserve">Worked as ad-hoc lecturer for </w:t>
      </w:r>
      <w:r>
        <w:rPr>
          <w:b/>
          <w:sz w:val="24"/>
        </w:rPr>
        <w:t>One Year (2000-01</w:t>
      </w:r>
      <w:r>
        <w:rPr>
          <w:sz w:val="24"/>
        </w:rPr>
        <w:t xml:space="preserve">) in University College of Pharmaceutical Sciences, Kakatiya University, Warangal, </w:t>
      </w:r>
      <w:proofErr w:type="spellStart"/>
      <w:r>
        <w:rPr>
          <w:sz w:val="24"/>
        </w:rPr>
        <w:t>A.</w:t>
      </w:r>
      <w:proofErr w:type="gramStart"/>
      <w:r>
        <w:rPr>
          <w:sz w:val="24"/>
        </w:rPr>
        <w:t>P.India</w:t>
      </w:r>
      <w:proofErr w:type="spellEnd"/>
      <w:proofErr w:type="gramEnd"/>
    </w:p>
    <w:p w:rsidR="00490732" w:rsidRDefault="006E2FB6" w:rsidP="000D5F90">
      <w:pPr>
        <w:tabs>
          <w:tab w:val="left" w:pos="360"/>
          <w:tab w:val="left" w:pos="720"/>
          <w:tab w:val="left" w:pos="900"/>
          <w:tab w:val="left" w:pos="1080"/>
        </w:tabs>
        <w:spacing w:line="360" w:lineRule="auto"/>
        <w:ind w:left="360"/>
        <w:jc w:val="both"/>
        <w:rPr>
          <w:sz w:val="24"/>
        </w:rPr>
      </w:pPr>
      <w:r>
        <w:rPr>
          <w:sz w:val="24"/>
        </w:rPr>
        <w:t xml:space="preserve">Worked as a lecturer for </w:t>
      </w:r>
      <w:r>
        <w:rPr>
          <w:b/>
          <w:sz w:val="24"/>
        </w:rPr>
        <w:t>Two Years (1995-97)</w:t>
      </w:r>
      <w:r>
        <w:rPr>
          <w:sz w:val="24"/>
        </w:rPr>
        <w:t xml:space="preserve"> in St. Peter’s Institute of Pharmaceutical Sciences, </w:t>
      </w:r>
      <w:proofErr w:type="spellStart"/>
      <w:r>
        <w:rPr>
          <w:sz w:val="24"/>
        </w:rPr>
        <w:t>Hanamkonda</w:t>
      </w:r>
      <w:proofErr w:type="spellEnd"/>
      <w:r>
        <w:rPr>
          <w:sz w:val="24"/>
        </w:rPr>
        <w:t>, A.P. India</w:t>
      </w:r>
    </w:p>
    <w:p w:rsidR="00490732" w:rsidRDefault="006E2FB6" w:rsidP="000D5F90">
      <w:pPr>
        <w:tabs>
          <w:tab w:val="left" w:pos="360"/>
          <w:tab w:val="left" w:pos="720"/>
          <w:tab w:val="left" w:pos="900"/>
          <w:tab w:val="left" w:pos="1080"/>
        </w:tabs>
        <w:spacing w:line="360" w:lineRule="auto"/>
        <w:ind w:left="360"/>
        <w:jc w:val="both"/>
        <w:rPr>
          <w:sz w:val="24"/>
        </w:rPr>
      </w:pPr>
      <w:r>
        <w:rPr>
          <w:sz w:val="24"/>
        </w:rPr>
        <w:t xml:space="preserve">Worked as a lecturer for </w:t>
      </w:r>
      <w:r>
        <w:rPr>
          <w:b/>
          <w:sz w:val="24"/>
        </w:rPr>
        <w:t>Three Years (1992-95)</w:t>
      </w:r>
      <w:r>
        <w:rPr>
          <w:sz w:val="24"/>
        </w:rPr>
        <w:t xml:space="preserve"> in Sri K.V. College of Pharmacy, </w:t>
      </w:r>
      <w:proofErr w:type="spellStart"/>
      <w:r>
        <w:rPr>
          <w:sz w:val="24"/>
        </w:rPr>
        <w:t>Chickballapur</w:t>
      </w:r>
      <w:proofErr w:type="spellEnd"/>
      <w:r>
        <w:rPr>
          <w:sz w:val="24"/>
        </w:rPr>
        <w:t>, Kolar (</w:t>
      </w:r>
      <w:proofErr w:type="spellStart"/>
      <w:r>
        <w:rPr>
          <w:sz w:val="24"/>
        </w:rPr>
        <w:t>Dist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Karnataka.India</w:t>
      </w:r>
      <w:proofErr w:type="spellEnd"/>
    </w:p>
    <w:p w:rsidR="00490732" w:rsidRDefault="00490732">
      <w:pPr>
        <w:tabs>
          <w:tab w:val="left" w:pos="360"/>
          <w:tab w:val="left" w:pos="720"/>
          <w:tab w:val="left" w:pos="900"/>
          <w:tab w:val="left" w:pos="1080"/>
        </w:tabs>
        <w:spacing w:line="360" w:lineRule="auto"/>
        <w:ind w:left="720"/>
        <w:jc w:val="both"/>
        <w:rPr>
          <w:sz w:val="24"/>
        </w:rPr>
      </w:pPr>
    </w:p>
    <w:p w:rsidR="00490732" w:rsidRDefault="006E2FB6">
      <w:pPr>
        <w:tabs>
          <w:tab w:val="left" w:pos="360"/>
          <w:tab w:val="left" w:pos="720"/>
          <w:tab w:val="left" w:pos="900"/>
        </w:tabs>
        <w:spacing w:line="360" w:lineRule="auto"/>
        <w:ind w:left="360"/>
        <w:jc w:val="both"/>
        <w:rPr>
          <w:b/>
          <w:bCs/>
          <w:sz w:val="24"/>
          <w:u w:val="single"/>
          <w:lang w:val="en-MY"/>
        </w:rPr>
      </w:pPr>
      <w:r>
        <w:rPr>
          <w:b/>
          <w:bCs/>
          <w:sz w:val="24"/>
          <w:u w:val="single"/>
          <w:lang w:val="en-MY"/>
        </w:rPr>
        <w:t>Administrative Experience:</w:t>
      </w:r>
    </w:p>
    <w:p w:rsidR="00490732" w:rsidRDefault="006E2FB6">
      <w:pPr>
        <w:numPr>
          <w:ilvl w:val="0"/>
          <w:numId w:val="2"/>
        </w:numPr>
        <w:tabs>
          <w:tab w:val="clear" w:pos="1080"/>
          <w:tab w:val="left" w:pos="360"/>
          <w:tab w:val="left" w:pos="720"/>
          <w:tab w:val="left" w:pos="900"/>
        </w:tabs>
        <w:spacing w:line="360" w:lineRule="auto"/>
        <w:ind w:left="720"/>
        <w:jc w:val="both"/>
        <w:rPr>
          <w:sz w:val="24"/>
        </w:rPr>
      </w:pPr>
      <w:r>
        <w:rPr>
          <w:sz w:val="24"/>
          <w:lang w:val="en-MY"/>
        </w:rPr>
        <w:t xml:space="preserve"> Work</w:t>
      </w:r>
      <w:r>
        <w:rPr>
          <w:sz w:val="24"/>
        </w:rPr>
        <w:t>ed</w:t>
      </w:r>
      <w:r>
        <w:rPr>
          <w:sz w:val="24"/>
          <w:lang w:val="en-MY"/>
        </w:rPr>
        <w:t xml:space="preserve"> as DVC for Students Affairs at AIMST University, </w:t>
      </w:r>
      <w:proofErr w:type="spellStart"/>
      <w:r>
        <w:rPr>
          <w:sz w:val="24"/>
          <w:lang w:val="en-MY"/>
        </w:rPr>
        <w:t>Bedong</w:t>
      </w:r>
      <w:proofErr w:type="spellEnd"/>
      <w:r>
        <w:rPr>
          <w:sz w:val="24"/>
          <w:lang w:val="en-MY"/>
        </w:rPr>
        <w:t>, Malaysia from March 2016 to March 2018.</w:t>
      </w:r>
    </w:p>
    <w:p w:rsidR="00490732" w:rsidRDefault="006E2FB6">
      <w:pPr>
        <w:numPr>
          <w:ilvl w:val="0"/>
          <w:numId w:val="2"/>
        </w:numPr>
        <w:tabs>
          <w:tab w:val="clear" w:pos="1080"/>
          <w:tab w:val="left" w:pos="360"/>
          <w:tab w:val="left" w:pos="720"/>
          <w:tab w:val="left" w:pos="900"/>
        </w:tabs>
        <w:spacing w:line="360" w:lineRule="auto"/>
        <w:ind w:left="720"/>
        <w:jc w:val="both"/>
        <w:rPr>
          <w:sz w:val="24"/>
        </w:rPr>
      </w:pPr>
      <w:r>
        <w:rPr>
          <w:sz w:val="24"/>
          <w:lang w:val="en-MY"/>
        </w:rPr>
        <w:t xml:space="preserve">Has been working as </w:t>
      </w:r>
      <w:r>
        <w:rPr>
          <w:sz w:val="24"/>
        </w:rPr>
        <w:t xml:space="preserve">Principal, Avanthi Institute of Pharmaceutical Sciences, </w:t>
      </w:r>
      <w:proofErr w:type="spellStart"/>
      <w:r>
        <w:rPr>
          <w:sz w:val="24"/>
        </w:rPr>
        <w:t>Gunthapally</w:t>
      </w:r>
      <w:proofErr w:type="spellEnd"/>
      <w:r>
        <w:rPr>
          <w:sz w:val="24"/>
        </w:rPr>
        <w:t>, Hyderabad since 1st August, 2018 till date.</w:t>
      </w:r>
    </w:p>
    <w:p w:rsidR="00490732" w:rsidRDefault="00490732">
      <w:pPr>
        <w:tabs>
          <w:tab w:val="left" w:pos="360"/>
          <w:tab w:val="left" w:pos="900"/>
        </w:tabs>
        <w:spacing w:line="360" w:lineRule="auto"/>
        <w:ind w:left="720"/>
        <w:jc w:val="both"/>
        <w:rPr>
          <w:b/>
          <w:sz w:val="24"/>
        </w:rPr>
      </w:pPr>
    </w:p>
    <w:p w:rsidR="00490732" w:rsidRDefault="00490732">
      <w:pPr>
        <w:tabs>
          <w:tab w:val="left" w:pos="360"/>
          <w:tab w:val="left" w:pos="900"/>
        </w:tabs>
        <w:spacing w:line="360" w:lineRule="auto"/>
        <w:ind w:left="720"/>
        <w:jc w:val="both"/>
        <w:rPr>
          <w:b/>
          <w:sz w:val="24"/>
        </w:rPr>
      </w:pPr>
    </w:p>
    <w:p w:rsidR="00490732" w:rsidRDefault="00490732">
      <w:pPr>
        <w:tabs>
          <w:tab w:val="left" w:pos="360"/>
          <w:tab w:val="left" w:pos="900"/>
        </w:tabs>
        <w:spacing w:line="360" w:lineRule="auto"/>
        <w:ind w:left="720"/>
        <w:jc w:val="both"/>
        <w:rPr>
          <w:b/>
          <w:sz w:val="24"/>
        </w:rPr>
      </w:pPr>
    </w:p>
    <w:p w:rsidR="00490732" w:rsidRDefault="006E2FB6">
      <w:pPr>
        <w:tabs>
          <w:tab w:val="left" w:pos="360"/>
          <w:tab w:val="left" w:pos="900"/>
        </w:tabs>
        <w:spacing w:line="360" w:lineRule="auto"/>
        <w:ind w:left="720"/>
        <w:jc w:val="both"/>
        <w:rPr>
          <w:b/>
          <w:sz w:val="24"/>
        </w:rPr>
      </w:pPr>
      <w:r>
        <w:rPr>
          <w:b/>
          <w:sz w:val="24"/>
        </w:rPr>
        <w:t>Ratified Service:</w:t>
      </w:r>
    </w:p>
    <w:p w:rsidR="00490732" w:rsidRDefault="006E2FB6">
      <w:pPr>
        <w:numPr>
          <w:ilvl w:val="0"/>
          <w:numId w:val="3"/>
        </w:numPr>
        <w:tabs>
          <w:tab w:val="clear" w:pos="420"/>
          <w:tab w:val="left" w:pos="360"/>
          <w:tab w:val="left" w:pos="900"/>
        </w:tabs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>Associate Professor &amp; I/C Principal at Nalanda College of Pharmacy, NLG on 29</w:t>
      </w:r>
      <w:r>
        <w:rPr>
          <w:bCs/>
          <w:sz w:val="24"/>
          <w:vertAlign w:val="superscript"/>
        </w:rPr>
        <w:t>th</w:t>
      </w:r>
      <w:r>
        <w:rPr>
          <w:bCs/>
          <w:sz w:val="24"/>
        </w:rPr>
        <w:t xml:space="preserve"> Dec, 2003 </w:t>
      </w:r>
    </w:p>
    <w:p w:rsidR="00490732" w:rsidRDefault="006E2FB6">
      <w:pPr>
        <w:numPr>
          <w:ilvl w:val="0"/>
          <w:numId w:val="3"/>
        </w:numPr>
        <w:tabs>
          <w:tab w:val="clear" w:pos="420"/>
          <w:tab w:val="left" w:pos="360"/>
          <w:tab w:val="left" w:pos="900"/>
        </w:tabs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>Associate Professor at Siddhartha College of Pharmacy, Hyderabad on 16</w:t>
      </w:r>
      <w:r>
        <w:rPr>
          <w:bCs/>
          <w:sz w:val="24"/>
          <w:vertAlign w:val="superscript"/>
        </w:rPr>
        <w:t>th</w:t>
      </w:r>
      <w:r>
        <w:rPr>
          <w:bCs/>
          <w:sz w:val="24"/>
        </w:rPr>
        <w:t xml:space="preserve"> Feb,2018</w:t>
      </w:r>
    </w:p>
    <w:p w:rsidR="00490732" w:rsidRDefault="006E2FB6">
      <w:pPr>
        <w:numPr>
          <w:ilvl w:val="0"/>
          <w:numId w:val="3"/>
        </w:numPr>
        <w:tabs>
          <w:tab w:val="clear" w:pos="420"/>
          <w:tab w:val="left" w:pos="360"/>
          <w:tab w:val="left" w:pos="900"/>
        </w:tabs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>Assistant Professor at College of Pharmaceutical Sciences, Manipal 21</w:t>
      </w:r>
      <w:r>
        <w:rPr>
          <w:bCs/>
          <w:sz w:val="24"/>
          <w:vertAlign w:val="superscript"/>
        </w:rPr>
        <w:t>st</w:t>
      </w:r>
      <w:r>
        <w:rPr>
          <w:bCs/>
          <w:sz w:val="24"/>
        </w:rPr>
        <w:t xml:space="preserve"> September, 2001</w:t>
      </w:r>
    </w:p>
    <w:p w:rsidR="00490732" w:rsidRDefault="006E2FB6">
      <w:pPr>
        <w:tabs>
          <w:tab w:val="left" w:pos="360"/>
          <w:tab w:val="left" w:pos="900"/>
        </w:tabs>
        <w:spacing w:line="360" w:lineRule="auto"/>
        <w:ind w:left="720"/>
        <w:jc w:val="both"/>
        <w:rPr>
          <w:sz w:val="24"/>
        </w:rPr>
      </w:pPr>
      <w:r>
        <w:rPr>
          <w:b/>
          <w:sz w:val="24"/>
        </w:rPr>
        <w:t>Research Experience</w:t>
      </w:r>
      <w:r>
        <w:rPr>
          <w:sz w:val="24"/>
        </w:rPr>
        <w:t>:</w:t>
      </w:r>
    </w:p>
    <w:p w:rsidR="00490732" w:rsidRDefault="006E2FB6">
      <w:pPr>
        <w:tabs>
          <w:tab w:val="left" w:pos="360"/>
          <w:tab w:val="left" w:pos="900"/>
        </w:tabs>
        <w:spacing w:line="360" w:lineRule="auto"/>
        <w:ind w:left="720"/>
        <w:jc w:val="both"/>
        <w:rPr>
          <w:b/>
          <w:sz w:val="24"/>
        </w:rPr>
      </w:pPr>
      <w:r>
        <w:rPr>
          <w:b/>
          <w:sz w:val="24"/>
        </w:rPr>
        <w:t xml:space="preserve"> Masters: 25</w:t>
      </w:r>
    </w:p>
    <w:p w:rsidR="00490732" w:rsidRDefault="006E2FB6">
      <w:pPr>
        <w:numPr>
          <w:ilvl w:val="0"/>
          <w:numId w:val="2"/>
        </w:numPr>
        <w:tabs>
          <w:tab w:val="left" w:pos="360"/>
          <w:tab w:val="left" w:pos="900"/>
        </w:tabs>
        <w:jc w:val="both"/>
        <w:rPr>
          <w:b/>
          <w:sz w:val="24"/>
        </w:rPr>
      </w:pPr>
      <w:r>
        <w:rPr>
          <w:sz w:val="24"/>
        </w:rPr>
        <w:t xml:space="preserve">Main supervisor for </w:t>
      </w:r>
      <w:r>
        <w:rPr>
          <w:b/>
          <w:sz w:val="24"/>
        </w:rPr>
        <w:t>25</w:t>
      </w:r>
      <w:r>
        <w:rPr>
          <w:sz w:val="24"/>
        </w:rPr>
        <w:t xml:space="preserve">PG students (20 </w:t>
      </w:r>
      <w:proofErr w:type="spellStart"/>
      <w:proofErr w:type="gramStart"/>
      <w:r>
        <w:rPr>
          <w:sz w:val="24"/>
        </w:rPr>
        <w:t>M.Pharm</w:t>
      </w:r>
      <w:proofErr w:type="spellEnd"/>
      <w:proofErr w:type="gramEnd"/>
      <w:r>
        <w:rPr>
          <w:sz w:val="24"/>
        </w:rPr>
        <w:t xml:space="preserve">&amp; 5 Pharm D) for their project work in the area of </w:t>
      </w:r>
      <w:proofErr w:type="gramStart"/>
      <w:r>
        <w:rPr>
          <w:sz w:val="24"/>
        </w:rPr>
        <w:t>Pharmaceutical</w:t>
      </w:r>
      <w:proofErr w:type="gramEnd"/>
      <w:r>
        <w:rPr>
          <w:sz w:val="24"/>
        </w:rPr>
        <w:t xml:space="preserve"> technology, Pharmacy </w:t>
      </w:r>
      <w:proofErr w:type="spellStart"/>
      <w:proofErr w:type="gramStart"/>
      <w:r>
        <w:rPr>
          <w:sz w:val="24"/>
        </w:rPr>
        <w:t>Practice,Natural</w:t>
      </w:r>
      <w:proofErr w:type="spellEnd"/>
      <w:proofErr w:type="gramEnd"/>
      <w:r>
        <w:rPr>
          <w:sz w:val="24"/>
        </w:rPr>
        <w:t xml:space="preserve"> Products and Plant Biotechnology.</w:t>
      </w:r>
    </w:p>
    <w:p w:rsidR="00490732" w:rsidRDefault="00490732">
      <w:pPr>
        <w:tabs>
          <w:tab w:val="left" w:pos="360"/>
          <w:tab w:val="left" w:pos="900"/>
        </w:tabs>
        <w:jc w:val="both"/>
        <w:rPr>
          <w:sz w:val="24"/>
        </w:rPr>
      </w:pPr>
    </w:p>
    <w:p w:rsidR="00490732" w:rsidRDefault="006E2FB6">
      <w:pPr>
        <w:numPr>
          <w:ilvl w:val="0"/>
          <w:numId w:val="4"/>
        </w:numPr>
        <w:tabs>
          <w:tab w:val="clear" w:pos="1080"/>
          <w:tab w:val="left" w:pos="360"/>
          <w:tab w:val="left" w:pos="810"/>
          <w:tab w:val="left" w:pos="900"/>
        </w:tabs>
        <w:spacing w:line="360" w:lineRule="auto"/>
        <w:ind w:left="810"/>
        <w:jc w:val="both"/>
        <w:rPr>
          <w:b/>
          <w:sz w:val="24"/>
        </w:rPr>
      </w:pPr>
      <w:r>
        <w:rPr>
          <w:b/>
          <w:sz w:val="24"/>
        </w:rPr>
        <w:t xml:space="preserve">Ph. </w:t>
      </w:r>
      <w:proofErr w:type="gramStart"/>
      <w:r>
        <w:rPr>
          <w:b/>
          <w:sz w:val="24"/>
        </w:rPr>
        <w:t>D :</w:t>
      </w:r>
      <w:proofErr w:type="gramEnd"/>
      <w:r>
        <w:rPr>
          <w:b/>
          <w:sz w:val="24"/>
        </w:rPr>
        <w:t xml:space="preserve"> 1</w:t>
      </w:r>
    </w:p>
    <w:p w:rsidR="00490732" w:rsidRDefault="006E2FB6">
      <w:pPr>
        <w:numPr>
          <w:ilvl w:val="0"/>
          <w:numId w:val="5"/>
        </w:numPr>
        <w:tabs>
          <w:tab w:val="left" w:pos="360"/>
          <w:tab w:val="left" w:pos="90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Awarded PhD to one student under co- supervision of a project work registered with JNTU, Hyderabad (Synthesis and biological evaluation of 5- [(methylene -2’ -2’-diphenyl quinoxaline) -1- methylene -1”- aryl keto -2”-substituted aryl </w:t>
      </w:r>
      <w:proofErr w:type="spellStart"/>
      <w:r>
        <w:rPr>
          <w:sz w:val="24"/>
          <w:szCs w:val="24"/>
        </w:rPr>
        <w:t>pyrazolino</w:t>
      </w:r>
      <w:proofErr w:type="spellEnd"/>
      <w:r>
        <w:rPr>
          <w:sz w:val="24"/>
          <w:szCs w:val="24"/>
        </w:rPr>
        <w:t xml:space="preserve">] </w:t>
      </w:r>
      <w:proofErr w:type="spellStart"/>
      <w:r>
        <w:rPr>
          <w:sz w:val="24"/>
          <w:szCs w:val="24"/>
        </w:rPr>
        <w:t>indoquinoxaline</w:t>
      </w:r>
      <w:proofErr w:type="spellEnd"/>
      <w:r>
        <w:rPr>
          <w:sz w:val="24"/>
          <w:szCs w:val="24"/>
        </w:rPr>
        <w:t xml:space="preserve">). </w:t>
      </w:r>
    </w:p>
    <w:p w:rsidR="00490732" w:rsidRDefault="00490732">
      <w:pPr>
        <w:pStyle w:val="BodyText"/>
        <w:ind w:left="360" w:firstLine="720"/>
        <w:jc w:val="both"/>
        <w:rPr>
          <w:b/>
          <w:sz w:val="24"/>
        </w:rPr>
      </w:pPr>
    </w:p>
    <w:p w:rsidR="00490732" w:rsidRDefault="006E2FB6">
      <w:pPr>
        <w:pStyle w:val="BodyText"/>
        <w:ind w:left="360" w:firstLine="720"/>
        <w:jc w:val="both"/>
        <w:rPr>
          <w:b/>
          <w:sz w:val="24"/>
        </w:rPr>
      </w:pPr>
      <w:r>
        <w:rPr>
          <w:b/>
          <w:sz w:val="24"/>
        </w:rPr>
        <w:t>Field of Research interest:</w:t>
      </w:r>
    </w:p>
    <w:p w:rsidR="00490732" w:rsidRDefault="006E2FB6">
      <w:pPr>
        <w:numPr>
          <w:ilvl w:val="0"/>
          <w:numId w:val="6"/>
        </w:numPr>
        <w:tabs>
          <w:tab w:val="left" w:pos="360"/>
          <w:tab w:val="left" w:pos="900"/>
        </w:tabs>
        <w:jc w:val="both"/>
        <w:rPr>
          <w:sz w:val="24"/>
        </w:rPr>
      </w:pPr>
      <w:r>
        <w:rPr>
          <w:rStyle w:val="apple-style-span"/>
          <w:color w:val="000000"/>
          <w:sz w:val="24"/>
          <w:szCs w:val="24"/>
        </w:rPr>
        <w:t xml:space="preserve">Phytochemistry, </w:t>
      </w:r>
      <w:proofErr w:type="spellStart"/>
      <w:r>
        <w:rPr>
          <w:rStyle w:val="apple-style-span"/>
          <w:color w:val="000000"/>
          <w:sz w:val="24"/>
          <w:szCs w:val="24"/>
        </w:rPr>
        <w:t>Pharmacognostical</w:t>
      </w:r>
      <w:proofErr w:type="spellEnd"/>
      <w:r>
        <w:rPr>
          <w:rStyle w:val="apple-style-span"/>
          <w:color w:val="000000"/>
          <w:sz w:val="24"/>
          <w:szCs w:val="24"/>
        </w:rPr>
        <w:t xml:space="preserve"> and pharmacological screening studies on medicinally important indigenous plants.</w:t>
      </w:r>
    </w:p>
    <w:p w:rsidR="00490732" w:rsidRDefault="006E2FB6">
      <w:pPr>
        <w:numPr>
          <w:ilvl w:val="0"/>
          <w:numId w:val="6"/>
        </w:numPr>
        <w:tabs>
          <w:tab w:val="left" w:pos="360"/>
          <w:tab w:val="left" w:pos="900"/>
        </w:tabs>
        <w:spacing w:line="360" w:lineRule="auto"/>
        <w:jc w:val="both"/>
        <w:rPr>
          <w:b/>
          <w:sz w:val="24"/>
        </w:rPr>
      </w:pPr>
      <w:r>
        <w:rPr>
          <w:sz w:val="24"/>
        </w:rPr>
        <w:t>Studies on bio-production of secondary metabolites in Plant tissue cultures.</w:t>
      </w:r>
    </w:p>
    <w:p w:rsidR="00490732" w:rsidRDefault="006E2FB6">
      <w:pPr>
        <w:numPr>
          <w:ilvl w:val="0"/>
          <w:numId w:val="6"/>
        </w:numPr>
        <w:tabs>
          <w:tab w:val="left" w:pos="360"/>
          <w:tab w:val="left" w:pos="900"/>
        </w:tabs>
        <w:spacing w:line="360" w:lineRule="auto"/>
        <w:jc w:val="both"/>
        <w:rPr>
          <w:b/>
          <w:sz w:val="24"/>
        </w:rPr>
      </w:pPr>
      <w:r>
        <w:rPr>
          <w:sz w:val="24"/>
        </w:rPr>
        <w:t>Analytical method development &amp; Method validation of API.</w:t>
      </w:r>
    </w:p>
    <w:p w:rsidR="00490732" w:rsidRDefault="00490732">
      <w:pPr>
        <w:tabs>
          <w:tab w:val="left" w:pos="360"/>
          <w:tab w:val="left" w:pos="900"/>
        </w:tabs>
        <w:rPr>
          <w:b/>
          <w:sz w:val="24"/>
          <w:u w:val="single"/>
        </w:rPr>
      </w:pPr>
    </w:p>
    <w:p w:rsidR="00490732" w:rsidRDefault="006E2FB6">
      <w:pPr>
        <w:tabs>
          <w:tab w:val="left" w:pos="360"/>
          <w:tab w:val="left" w:pos="900"/>
        </w:tabs>
      </w:pPr>
      <w:r>
        <w:rPr>
          <w:b/>
          <w:sz w:val="24"/>
          <w:u w:val="single"/>
        </w:rPr>
        <w:t>RESEARCH PUBLICATIONS:</w:t>
      </w:r>
    </w:p>
    <w:p w:rsidR="00490732" w:rsidRDefault="00490732">
      <w:pPr>
        <w:pStyle w:val="Default"/>
        <w:rPr>
          <w:rFonts w:ascii="Times New Roman" w:hAnsi="Times New Roman" w:cs="Times New Roman"/>
        </w:rPr>
      </w:pPr>
    </w:p>
    <w:p w:rsidR="00490732" w:rsidRDefault="006E2FB6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eastAsia="SimSun"/>
          <w:bCs/>
          <w:sz w:val="24"/>
          <w:szCs w:val="24"/>
          <w:lang w:eastAsia="en-IN"/>
        </w:rPr>
      </w:pPr>
      <w:r>
        <w:rPr>
          <w:rFonts w:eastAsia="SimSun"/>
          <w:bCs/>
          <w:sz w:val="24"/>
          <w:szCs w:val="24"/>
          <w:lang w:eastAsia="en-IN"/>
        </w:rPr>
        <w:t xml:space="preserve">Varalakshmi Lattupally, </w:t>
      </w:r>
      <w:r>
        <w:rPr>
          <w:rFonts w:eastAsia="SimSun"/>
          <w:b/>
          <w:bCs/>
          <w:sz w:val="24"/>
          <w:szCs w:val="24"/>
          <w:lang w:eastAsia="en-IN"/>
        </w:rPr>
        <w:t xml:space="preserve">Dr. </w:t>
      </w:r>
      <w:proofErr w:type="spellStart"/>
      <w:r>
        <w:rPr>
          <w:rFonts w:eastAsia="SimSun"/>
          <w:b/>
          <w:bCs/>
          <w:sz w:val="24"/>
          <w:szCs w:val="24"/>
          <w:lang w:eastAsia="en-IN"/>
        </w:rPr>
        <w:t>Kaveti</w:t>
      </w:r>
      <w:proofErr w:type="spellEnd"/>
      <w:r>
        <w:rPr>
          <w:rFonts w:eastAsia="SimSun"/>
          <w:b/>
          <w:bCs/>
          <w:sz w:val="24"/>
          <w:szCs w:val="24"/>
          <w:lang w:eastAsia="en-IN"/>
        </w:rPr>
        <w:t xml:space="preserve"> Balaji</w:t>
      </w:r>
      <w:r>
        <w:rPr>
          <w:rFonts w:eastAsia="SimSun"/>
          <w:bCs/>
          <w:sz w:val="24"/>
          <w:szCs w:val="24"/>
          <w:lang w:eastAsia="en-IN"/>
        </w:rPr>
        <w:t xml:space="preserve">, Adla Sangeetha, Rodda </w:t>
      </w:r>
      <w:proofErr w:type="spellStart"/>
      <w:r>
        <w:rPr>
          <w:rFonts w:eastAsia="SimSun"/>
          <w:bCs/>
          <w:sz w:val="24"/>
          <w:szCs w:val="24"/>
          <w:lang w:eastAsia="en-IN"/>
        </w:rPr>
        <w:t>Naganjaneyulu</w:t>
      </w:r>
      <w:proofErr w:type="spellEnd"/>
      <w:r>
        <w:rPr>
          <w:rFonts w:eastAsia="SimSun"/>
          <w:bCs/>
          <w:sz w:val="24"/>
          <w:szCs w:val="24"/>
          <w:lang w:eastAsia="en-IN"/>
        </w:rPr>
        <w:t>,</w:t>
      </w:r>
    </w:p>
    <w:p w:rsidR="00490732" w:rsidRDefault="006E2FB6">
      <w:pPr>
        <w:pStyle w:val="ListParagraph"/>
        <w:autoSpaceDE w:val="0"/>
        <w:autoSpaceDN w:val="0"/>
        <w:adjustRightInd w:val="0"/>
        <w:spacing w:line="360" w:lineRule="auto"/>
        <w:ind w:left="714"/>
        <w:jc w:val="both"/>
        <w:rPr>
          <w:color w:val="2E2E2E"/>
          <w:sz w:val="24"/>
          <w:szCs w:val="24"/>
        </w:rPr>
      </w:pPr>
      <w:r>
        <w:rPr>
          <w:rFonts w:eastAsia="SimSun"/>
          <w:bCs/>
          <w:sz w:val="24"/>
          <w:szCs w:val="24"/>
          <w:lang w:eastAsia="en-IN"/>
        </w:rPr>
        <w:t xml:space="preserve">and Mir Sajid Ali Zuberi, A Review: Some Cassia and Ficus species used in dermatological </w:t>
      </w:r>
      <w:proofErr w:type="spellStart"/>
      <w:r>
        <w:rPr>
          <w:rFonts w:eastAsia="SimSun"/>
          <w:bCs/>
          <w:sz w:val="24"/>
          <w:szCs w:val="24"/>
          <w:lang w:eastAsia="en-IN"/>
        </w:rPr>
        <w:t>diseas</w:t>
      </w:r>
      <w:proofErr w:type="spellEnd"/>
      <w:r>
        <w:rPr>
          <w:rFonts w:eastAsia="SimSun"/>
          <w:bCs/>
          <w:sz w:val="24"/>
          <w:szCs w:val="24"/>
          <w:lang w:eastAsia="en-IN"/>
        </w:rPr>
        <w:t xml:space="preserve">, </w:t>
      </w:r>
      <w:r>
        <w:rPr>
          <w:rFonts w:eastAsia="SimSun"/>
          <w:b/>
          <w:bCs/>
          <w:sz w:val="24"/>
          <w:szCs w:val="24"/>
          <w:lang w:eastAsia="en-IN"/>
        </w:rPr>
        <w:t>World Journal of Pharmaceutical Research, 2024</w:t>
      </w:r>
      <w:r>
        <w:rPr>
          <w:rFonts w:eastAsia="SimSun"/>
          <w:bCs/>
          <w:sz w:val="24"/>
          <w:szCs w:val="24"/>
          <w:lang w:eastAsia="en-IN"/>
        </w:rPr>
        <w:t>, 13(22), 269-273.</w:t>
      </w:r>
    </w:p>
    <w:p w:rsidR="00490732" w:rsidRDefault="006E2FB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color w:val="2E2E2E"/>
          <w:sz w:val="24"/>
          <w:szCs w:val="24"/>
        </w:rPr>
      </w:pPr>
      <w:r>
        <w:rPr>
          <w:color w:val="2E2E2E"/>
          <w:sz w:val="24"/>
          <w:szCs w:val="24"/>
        </w:rPr>
        <w:t xml:space="preserve">Lavanya Pitta, </w:t>
      </w:r>
      <w:proofErr w:type="spellStart"/>
      <w:proofErr w:type="gramStart"/>
      <w:r>
        <w:rPr>
          <w:b/>
          <w:color w:val="2E2E2E"/>
          <w:sz w:val="24"/>
          <w:szCs w:val="24"/>
        </w:rPr>
        <w:t>K.Balaji</w:t>
      </w:r>
      <w:proofErr w:type="spellEnd"/>
      <w:proofErr w:type="gramEnd"/>
      <w:r>
        <w:rPr>
          <w:color w:val="2E2E2E"/>
          <w:sz w:val="24"/>
          <w:szCs w:val="24"/>
        </w:rPr>
        <w:t xml:space="preserve"> and Rachana Dube, Formulation of Nano particles of </w:t>
      </w:r>
      <w:proofErr w:type="spellStart"/>
      <w:r>
        <w:rPr>
          <w:color w:val="2E2E2E"/>
          <w:sz w:val="24"/>
          <w:szCs w:val="24"/>
        </w:rPr>
        <w:t>Glibenclamide</w:t>
      </w:r>
      <w:proofErr w:type="spellEnd"/>
      <w:r>
        <w:rPr>
          <w:color w:val="2E2E2E"/>
          <w:sz w:val="24"/>
          <w:szCs w:val="24"/>
        </w:rPr>
        <w:t xml:space="preserve"> with different polymers by chemical </w:t>
      </w:r>
      <w:proofErr w:type="gramStart"/>
      <w:r>
        <w:rPr>
          <w:color w:val="2E2E2E"/>
          <w:sz w:val="24"/>
          <w:szCs w:val="24"/>
        </w:rPr>
        <w:t>cross linking</w:t>
      </w:r>
      <w:proofErr w:type="gramEnd"/>
      <w:r>
        <w:rPr>
          <w:color w:val="2E2E2E"/>
          <w:sz w:val="24"/>
          <w:szCs w:val="24"/>
        </w:rPr>
        <w:t xml:space="preserve"> method, </w:t>
      </w:r>
      <w:r>
        <w:rPr>
          <w:b/>
          <w:bCs/>
          <w:color w:val="2E2E2E"/>
          <w:sz w:val="24"/>
          <w:szCs w:val="24"/>
        </w:rPr>
        <w:t>European Chemical Bulletin, 2023</w:t>
      </w:r>
      <w:r>
        <w:rPr>
          <w:color w:val="2E2E2E"/>
          <w:sz w:val="24"/>
          <w:szCs w:val="24"/>
        </w:rPr>
        <w:t>, 12 (issue10), 14010-14034.</w:t>
      </w:r>
    </w:p>
    <w:p w:rsidR="00490732" w:rsidRDefault="006E2FB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714"/>
        <w:jc w:val="both"/>
        <w:rPr>
          <w:color w:val="2E2E2E"/>
          <w:sz w:val="24"/>
          <w:szCs w:val="24"/>
        </w:rPr>
      </w:pPr>
      <w:r>
        <w:rPr>
          <w:color w:val="2E2E2E"/>
          <w:sz w:val="24"/>
          <w:szCs w:val="24"/>
        </w:rPr>
        <w:t xml:space="preserve">Ramakrishna Mungi, </w:t>
      </w:r>
      <w:proofErr w:type="spellStart"/>
      <w:proofErr w:type="gramStart"/>
      <w:r>
        <w:rPr>
          <w:b/>
          <w:color w:val="2E2E2E"/>
          <w:sz w:val="24"/>
          <w:szCs w:val="24"/>
        </w:rPr>
        <w:t>K.Balaji</w:t>
      </w:r>
      <w:proofErr w:type="spellEnd"/>
      <w:proofErr w:type="gramEnd"/>
      <w:r>
        <w:rPr>
          <w:color w:val="2E2E2E"/>
          <w:sz w:val="24"/>
          <w:szCs w:val="24"/>
        </w:rPr>
        <w:t xml:space="preserve"> and </w:t>
      </w:r>
      <w:proofErr w:type="spellStart"/>
      <w:r>
        <w:rPr>
          <w:color w:val="2E2E2E"/>
          <w:sz w:val="24"/>
          <w:szCs w:val="24"/>
        </w:rPr>
        <w:t>Gouseya</w:t>
      </w:r>
      <w:proofErr w:type="spellEnd"/>
      <w:r>
        <w:rPr>
          <w:color w:val="2E2E2E"/>
          <w:sz w:val="24"/>
          <w:szCs w:val="24"/>
        </w:rPr>
        <w:t xml:space="preserve"> Maha, Formulation and Characterization of Transdermal Drug Delivery systems of Amiloride using various polymer, </w:t>
      </w:r>
      <w:r>
        <w:rPr>
          <w:b/>
          <w:bCs/>
          <w:color w:val="2E2E2E"/>
          <w:sz w:val="24"/>
          <w:szCs w:val="24"/>
        </w:rPr>
        <w:t>European Chemical Bulletin, 2023</w:t>
      </w:r>
      <w:r>
        <w:rPr>
          <w:color w:val="2E2E2E"/>
          <w:sz w:val="24"/>
          <w:szCs w:val="24"/>
        </w:rPr>
        <w:t>, 12 (issue10), 13979-13998.</w:t>
      </w:r>
    </w:p>
    <w:p w:rsidR="00490732" w:rsidRDefault="006E2FB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714"/>
        <w:jc w:val="both"/>
        <w:rPr>
          <w:color w:val="2E2E2E"/>
          <w:sz w:val="24"/>
          <w:szCs w:val="24"/>
        </w:rPr>
      </w:pPr>
      <w:r>
        <w:rPr>
          <w:color w:val="2E2E2E"/>
          <w:sz w:val="24"/>
          <w:szCs w:val="24"/>
        </w:rPr>
        <w:lastRenderedPageBreak/>
        <w:t xml:space="preserve">B. Bharath Kumar and </w:t>
      </w:r>
      <w:proofErr w:type="spellStart"/>
      <w:proofErr w:type="gramStart"/>
      <w:r>
        <w:rPr>
          <w:b/>
          <w:color w:val="2E2E2E"/>
          <w:sz w:val="24"/>
          <w:szCs w:val="24"/>
        </w:rPr>
        <w:t>K.Balaji</w:t>
      </w:r>
      <w:proofErr w:type="spellEnd"/>
      <w:proofErr w:type="gramEnd"/>
      <w:r>
        <w:rPr>
          <w:color w:val="2E2E2E"/>
          <w:sz w:val="24"/>
          <w:szCs w:val="24"/>
        </w:rPr>
        <w:t xml:space="preserve">, Stability indicating RP HPLC method development and validation for estimation of Dalfampridine in its bulk and formulation, </w:t>
      </w:r>
      <w:r>
        <w:rPr>
          <w:b/>
          <w:color w:val="2E2E2E"/>
          <w:sz w:val="24"/>
          <w:szCs w:val="24"/>
        </w:rPr>
        <w:t>IAJPS (Indo American Journal of Pharmaceutical Sciences</w:t>
      </w:r>
      <w:r>
        <w:rPr>
          <w:color w:val="2E2E2E"/>
          <w:sz w:val="24"/>
          <w:szCs w:val="24"/>
        </w:rPr>
        <w:t xml:space="preserve">, </w:t>
      </w:r>
      <w:r>
        <w:rPr>
          <w:b/>
          <w:color w:val="2E2E2E"/>
          <w:sz w:val="24"/>
          <w:szCs w:val="24"/>
        </w:rPr>
        <w:t>2022</w:t>
      </w:r>
      <w:r>
        <w:rPr>
          <w:color w:val="2E2E2E"/>
          <w:sz w:val="24"/>
          <w:szCs w:val="24"/>
        </w:rPr>
        <w:t>, 09 (10), 18-25.</w:t>
      </w:r>
    </w:p>
    <w:p w:rsidR="00490732" w:rsidRDefault="006E2FB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714"/>
        <w:jc w:val="both"/>
        <w:rPr>
          <w:color w:val="2E2E2E"/>
          <w:sz w:val="24"/>
          <w:szCs w:val="24"/>
        </w:rPr>
      </w:pPr>
      <w:r>
        <w:rPr>
          <w:rFonts w:eastAsia="SimSun"/>
          <w:sz w:val="24"/>
          <w:szCs w:val="24"/>
          <w:lang w:val="en-IN" w:eastAsia="en-IN"/>
        </w:rPr>
        <w:t xml:space="preserve">Vaishali Chavan, Rama Krishna Mungi, </w:t>
      </w:r>
      <w:r>
        <w:rPr>
          <w:rFonts w:eastAsia="SimSun"/>
          <w:b/>
          <w:sz w:val="24"/>
          <w:szCs w:val="24"/>
          <w:lang w:val="en-IN" w:eastAsia="en-IN"/>
        </w:rPr>
        <w:t>Balaji K</w:t>
      </w:r>
      <w:r>
        <w:rPr>
          <w:rFonts w:eastAsia="SimSun"/>
          <w:sz w:val="24"/>
          <w:szCs w:val="24"/>
          <w:lang w:val="en-IN" w:eastAsia="en-IN"/>
        </w:rPr>
        <w:t xml:space="preserve">, Ramya Sri. S, Design and evaluation of controlled release tablets of Captopril, </w:t>
      </w:r>
      <w:r>
        <w:rPr>
          <w:rFonts w:eastAsia="SimSun"/>
          <w:b/>
          <w:sz w:val="24"/>
          <w:szCs w:val="24"/>
          <w:lang w:val="en-IN" w:eastAsia="en-IN"/>
        </w:rPr>
        <w:t>High Technology Letters</w:t>
      </w:r>
      <w:r>
        <w:rPr>
          <w:rFonts w:eastAsia="SimSun"/>
          <w:sz w:val="24"/>
          <w:szCs w:val="24"/>
          <w:lang w:val="en-IN" w:eastAsia="en-IN"/>
        </w:rPr>
        <w:t xml:space="preserve">, </w:t>
      </w:r>
      <w:r>
        <w:rPr>
          <w:rFonts w:eastAsia="SimSun"/>
          <w:b/>
          <w:sz w:val="24"/>
          <w:szCs w:val="24"/>
          <w:lang w:val="en-IN" w:eastAsia="en-IN"/>
        </w:rPr>
        <w:t>2022</w:t>
      </w:r>
      <w:r>
        <w:rPr>
          <w:rFonts w:eastAsia="SimSun"/>
          <w:sz w:val="24"/>
          <w:szCs w:val="24"/>
          <w:lang w:val="en-IN" w:eastAsia="en-IN"/>
        </w:rPr>
        <w:t>, 28, 4, 115-130.</w:t>
      </w:r>
    </w:p>
    <w:p w:rsidR="00490732" w:rsidRDefault="006E2FB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714"/>
        <w:jc w:val="both"/>
        <w:rPr>
          <w:color w:val="2E2E2E"/>
          <w:sz w:val="24"/>
          <w:szCs w:val="24"/>
        </w:rPr>
      </w:pPr>
      <w:r>
        <w:rPr>
          <w:rFonts w:eastAsia="SimSun"/>
          <w:sz w:val="24"/>
          <w:szCs w:val="24"/>
          <w:lang w:val="en-IN" w:eastAsia="en-IN"/>
        </w:rPr>
        <w:t xml:space="preserve">K. Balaji, Srilatha and Ramya Sri. S, Formulation and evaluation of controlled release matrix tablets containing albendazole, </w:t>
      </w:r>
      <w:proofErr w:type="spellStart"/>
      <w:r>
        <w:rPr>
          <w:rFonts w:eastAsia="SimSun"/>
          <w:b/>
          <w:sz w:val="24"/>
          <w:szCs w:val="24"/>
          <w:lang w:val="en-IN" w:eastAsia="en-IN"/>
        </w:rPr>
        <w:t>HighTechnology</w:t>
      </w:r>
      <w:proofErr w:type="spellEnd"/>
      <w:r>
        <w:rPr>
          <w:rFonts w:eastAsia="SimSun"/>
          <w:b/>
          <w:sz w:val="24"/>
          <w:szCs w:val="24"/>
          <w:lang w:val="en-IN" w:eastAsia="en-IN"/>
        </w:rPr>
        <w:t xml:space="preserve"> Letters</w:t>
      </w:r>
      <w:r>
        <w:rPr>
          <w:rFonts w:eastAsia="SimSun"/>
          <w:sz w:val="24"/>
          <w:szCs w:val="24"/>
          <w:lang w:val="en-IN" w:eastAsia="en-IN"/>
        </w:rPr>
        <w:t xml:space="preserve">, </w:t>
      </w:r>
      <w:r>
        <w:rPr>
          <w:rFonts w:eastAsia="SimSun"/>
          <w:b/>
          <w:sz w:val="24"/>
          <w:szCs w:val="24"/>
          <w:lang w:val="en-IN" w:eastAsia="en-IN"/>
        </w:rPr>
        <w:t>2022</w:t>
      </w:r>
      <w:r>
        <w:rPr>
          <w:rFonts w:eastAsia="SimSun"/>
          <w:sz w:val="24"/>
          <w:szCs w:val="24"/>
          <w:lang w:val="en-IN" w:eastAsia="en-IN"/>
        </w:rPr>
        <w:t>, 28, 4, 97-114.</w:t>
      </w:r>
    </w:p>
    <w:p w:rsidR="00490732" w:rsidRDefault="006E2FB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714"/>
        <w:jc w:val="both"/>
        <w:rPr>
          <w:color w:val="2E2E2E"/>
          <w:sz w:val="24"/>
          <w:szCs w:val="24"/>
        </w:rPr>
      </w:pPr>
      <w:r>
        <w:rPr>
          <w:rFonts w:eastAsia="SimSun"/>
          <w:sz w:val="24"/>
          <w:szCs w:val="24"/>
          <w:lang w:val="en-IN" w:eastAsia="en-IN"/>
        </w:rPr>
        <w:t xml:space="preserve">K. Balaji, C. Balakrishna and Ramya Sri. S, Effect of hydrophilic polymers on in-vitro release rate of Bupropion floating tablets by employing effervescent </w:t>
      </w:r>
      <w:proofErr w:type="spellStart"/>
      <w:proofErr w:type="gramStart"/>
      <w:r>
        <w:rPr>
          <w:rFonts w:eastAsia="SimSun"/>
          <w:sz w:val="24"/>
          <w:szCs w:val="24"/>
          <w:lang w:val="en-IN" w:eastAsia="en-IN"/>
        </w:rPr>
        <w:t>method,</w:t>
      </w:r>
      <w:r>
        <w:rPr>
          <w:rFonts w:eastAsia="SimSun"/>
          <w:b/>
          <w:sz w:val="24"/>
          <w:szCs w:val="24"/>
          <w:lang w:val="en-IN" w:eastAsia="en-IN"/>
        </w:rPr>
        <w:t>High</w:t>
      </w:r>
      <w:proofErr w:type="spellEnd"/>
      <w:proofErr w:type="gramEnd"/>
      <w:r>
        <w:rPr>
          <w:rFonts w:eastAsia="SimSun"/>
          <w:b/>
          <w:sz w:val="24"/>
          <w:szCs w:val="24"/>
          <w:lang w:val="en-IN" w:eastAsia="en-IN"/>
        </w:rPr>
        <w:t xml:space="preserve"> Technology Letters</w:t>
      </w:r>
      <w:r>
        <w:rPr>
          <w:rFonts w:eastAsia="SimSun"/>
          <w:sz w:val="24"/>
          <w:szCs w:val="24"/>
          <w:lang w:val="en-IN" w:eastAsia="en-IN"/>
        </w:rPr>
        <w:t xml:space="preserve">, </w:t>
      </w:r>
      <w:r>
        <w:rPr>
          <w:rFonts w:eastAsia="SimSun"/>
          <w:b/>
          <w:sz w:val="24"/>
          <w:szCs w:val="24"/>
          <w:lang w:val="en-IN" w:eastAsia="en-IN"/>
        </w:rPr>
        <w:t>2022</w:t>
      </w:r>
      <w:r>
        <w:rPr>
          <w:rFonts w:eastAsia="SimSun"/>
          <w:sz w:val="24"/>
          <w:szCs w:val="24"/>
          <w:lang w:val="en-IN" w:eastAsia="en-IN"/>
        </w:rPr>
        <w:t>, 28, 4, 80-96.</w:t>
      </w:r>
    </w:p>
    <w:p w:rsidR="00490732" w:rsidRDefault="006E2FB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714"/>
        <w:jc w:val="both"/>
        <w:rPr>
          <w:color w:val="2E2E2E"/>
          <w:sz w:val="24"/>
          <w:szCs w:val="24"/>
        </w:rPr>
      </w:pPr>
      <w:r>
        <w:rPr>
          <w:rFonts w:eastAsia="SimSun"/>
          <w:sz w:val="24"/>
          <w:szCs w:val="24"/>
          <w:lang w:val="en-IN" w:eastAsia="en-IN"/>
        </w:rPr>
        <w:t>K. Balaji, K. Kiranmai, Rama Krishna Mungi</w:t>
      </w:r>
      <w:proofErr w:type="gramStart"/>
      <w:r>
        <w:rPr>
          <w:rFonts w:eastAsia="SimSun"/>
          <w:sz w:val="24"/>
          <w:szCs w:val="24"/>
          <w:lang w:val="en-IN" w:eastAsia="en-IN"/>
        </w:rPr>
        <w:t>, ,</w:t>
      </w:r>
      <w:proofErr w:type="gramEnd"/>
      <w:r>
        <w:rPr>
          <w:rFonts w:eastAsia="SimSun"/>
          <w:sz w:val="24"/>
          <w:szCs w:val="24"/>
          <w:lang w:val="en-IN" w:eastAsia="en-IN"/>
        </w:rPr>
        <w:t xml:space="preserve"> Ramya Sri. S, Preparation and invitro characterisation of Venlafaxine </w:t>
      </w:r>
      <w:proofErr w:type="spellStart"/>
      <w:r>
        <w:rPr>
          <w:rFonts w:eastAsia="SimSun"/>
          <w:sz w:val="24"/>
          <w:szCs w:val="24"/>
          <w:lang w:val="en-IN" w:eastAsia="en-IN"/>
        </w:rPr>
        <w:t>Hcl</w:t>
      </w:r>
      <w:proofErr w:type="spellEnd"/>
      <w:r>
        <w:rPr>
          <w:rFonts w:eastAsia="SimSun"/>
          <w:sz w:val="24"/>
          <w:szCs w:val="24"/>
          <w:lang w:val="en-IN" w:eastAsia="en-IN"/>
        </w:rPr>
        <w:t xml:space="preserve"> controlled release tablets, </w:t>
      </w:r>
      <w:r>
        <w:rPr>
          <w:rFonts w:eastAsia="SimSun"/>
          <w:b/>
          <w:sz w:val="24"/>
          <w:szCs w:val="24"/>
          <w:lang w:val="en-IN" w:eastAsia="en-IN"/>
        </w:rPr>
        <w:t>High Technology Letters</w:t>
      </w:r>
      <w:r>
        <w:rPr>
          <w:rFonts w:eastAsia="SimSun"/>
          <w:sz w:val="24"/>
          <w:szCs w:val="24"/>
          <w:lang w:val="en-IN" w:eastAsia="en-IN"/>
        </w:rPr>
        <w:t xml:space="preserve">, </w:t>
      </w:r>
      <w:r>
        <w:rPr>
          <w:rFonts w:eastAsia="SimSun"/>
          <w:b/>
          <w:sz w:val="24"/>
          <w:szCs w:val="24"/>
          <w:lang w:val="en-IN" w:eastAsia="en-IN"/>
        </w:rPr>
        <w:t>2022</w:t>
      </w:r>
      <w:r>
        <w:rPr>
          <w:rFonts w:eastAsia="SimSun"/>
          <w:sz w:val="24"/>
          <w:szCs w:val="24"/>
          <w:lang w:val="en-IN" w:eastAsia="en-IN"/>
        </w:rPr>
        <w:t>, 28, 4, 36-52.</w:t>
      </w:r>
    </w:p>
    <w:p w:rsidR="00490732" w:rsidRDefault="006E2FB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714"/>
        <w:jc w:val="both"/>
        <w:rPr>
          <w:color w:val="2E2E2E"/>
          <w:sz w:val="24"/>
          <w:szCs w:val="24"/>
        </w:rPr>
      </w:pPr>
      <w:r>
        <w:rPr>
          <w:rFonts w:eastAsia="SimSun"/>
          <w:sz w:val="24"/>
          <w:szCs w:val="24"/>
          <w:lang w:val="en-IN" w:eastAsia="en-IN"/>
        </w:rPr>
        <w:t xml:space="preserve">D. Srisailam, K. Balaji and Ramya </w:t>
      </w:r>
      <w:proofErr w:type="spellStart"/>
      <w:r>
        <w:rPr>
          <w:rFonts w:eastAsia="SimSun"/>
          <w:sz w:val="24"/>
          <w:szCs w:val="24"/>
          <w:lang w:val="en-IN" w:eastAsia="en-IN"/>
        </w:rPr>
        <w:t>Sri.S</w:t>
      </w:r>
      <w:proofErr w:type="spellEnd"/>
      <w:r>
        <w:rPr>
          <w:rFonts w:eastAsia="SimSun"/>
          <w:sz w:val="24"/>
          <w:szCs w:val="24"/>
          <w:lang w:val="en-IN" w:eastAsia="en-IN"/>
        </w:rPr>
        <w:t xml:space="preserve">, Effect of rate retarding polymers in the formulation of </w:t>
      </w:r>
      <w:proofErr w:type="gramStart"/>
      <w:r>
        <w:rPr>
          <w:rFonts w:eastAsia="SimSun"/>
          <w:sz w:val="24"/>
          <w:szCs w:val="24"/>
          <w:lang w:val="en-IN" w:eastAsia="en-IN"/>
        </w:rPr>
        <w:t>extended release</w:t>
      </w:r>
      <w:proofErr w:type="gramEnd"/>
      <w:r>
        <w:rPr>
          <w:rFonts w:eastAsia="SimSun"/>
          <w:sz w:val="24"/>
          <w:szCs w:val="24"/>
          <w:lang w:val="en-IN" w:eastAsia="en-IN"/>
        </w:rPr>
        <w:t xml:space="preserve"> tablets of lovastatin, </w:t>
      </w:r>
      <w:r>
        <w:rPr>
          <w:rFonts w:eastAsia="SimSun"/>
          <w:b/>
          <w:sz w:val="24"/>
          <w:szCs w:val="24"/>
          <w:lang w:val="en-IN" w:eastAsia="en-IN"/>
        </w:rPr>
        <w:t>High Technology Letters</w:t>
      </w:r>
      <w:r>
        <w:rPr>
          <w:rFonts w:eastAsia="SimSun"/>
          <w:sz w:val="24"/>
          <w:szCs w:val="24"/>
          <w:lang w:val="en-IN" w:eastAsia="en-IN"/>
        </w:rPr>
        <w:t xml:space="preserve">, </w:t>
      </w:r>
      <w:r>
        <w:rPr>
          <w:rFonts w:eastAsia="SimSun"/>
          <w:b/>
          <w:sz w:val="24"/>
          <w:szCs w:val="24"/>
          <w:lang w:val="en-IN" w:eastAsia="en-IN"/>
        </w:rPr>
        <w:t>2022</w:t>
      </w:r>
      <w:r>
        <w:rPr>
          <w:rFonts w:eastAsia="SimSun"/>
          <w:sz w:val="24"/>
          <w:szCs w:val="24"/>
          <w:lang w:val="en-IN" w:eastAsia="en-IN"/>
        </w:rPr>
        <w:t>, 28, 4, 1-17.</w:t>
      </w:r>
    </w:p>
    <w:p w:rsidR="00490732" w:rsidRDefault="006E2FB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color w:val="2E2E2E"/>
          <w:sz w:val="24"/>
          <w:szCs w:val="24"/>
        </w:rPr>
      </w:pPr>
      <w:r>
        <w:rPr>
          <w:rFonts w:eastAsia="SimSun"/>
          <w:sz w:val="24"/>
          <w:szCs w:val="24"/>
          <w:lang w:val="en-IN" w:eastAsia="en-IN"/>
        </w:rPr>
        <w:t xml:space="preserve">G. </w:t>
      </w:r>
      <w:proofErr w:type="spellStart"/>
      <w:proofErr w:type="gramStart"/>
      <w:r>
        <w:rPr>
          <w:rFonts w:eastAsia="SimSun"/>
          <w:sz w:val="24"/>
          <w:szCs w:val="24"/>
          <w:lang w:val="en-IN" w:eastAsia="en-IN"/>
        </w:rPr>
        <w:t>Sathyavathi,Rama</w:t>
      </w:r>
      <w:proofErr w:type="spellEnd"/>
      <w:proofErr w:type="gramEnd"/>
      <w:r>
        <w:rPr>
          <w:rFonts w:eastAsia="SimSun"/>
          <w:sz w:val="24"/>
          <w:szCs w:val="24"/>
          <w:lang w:val="en-IN" w:eastAsia="en-IN"/>
        </w:rPr>
        <w:t xml:space="preserve"> Krishna Mungi, K. Balaji and Ramya Sri. S, Formulation and evaluation of effervescent floating tablets of acyclovir, </w:t>
      </w:r>
      <w:r>
        <w:rPr>
          <w:rFonts w:eastAsia="SimSun"/>
          <w:b/>
          <w:sz w:val="24"/>
          <w:szCs w:val="24"/>
          <w:lang w:val="en-IN" w:eastAsia="en-IN"/>
        </w:rPr>
        <w:t>High Technology Letters</w:t>
      </w:r>
      <w:r>
        <w:rPr>
          <w:rFonts w:eastAsia="SimSun"/>
          <w:sz w:val="24"/>
          <w:szCs w:val="24"/>
          <w:lang w:val="en-IN" w:eastAsia="en-IN"/>
        </w:rPr>
        <w:t xml:space="preserve">, </w:t>
      </w:r>
      <w:r>
        <w:rPr>
          <w:rFonts w:eastAsia="SimSun"/>
          <w:b/>
          <w:sz w:val="24"/>
          <w:szCs w:val="24"/>
          <w:lang w:val="en-IN" w:eastAsia="en-IN"/>
        </w:rPr>
        <w:t>2022</w:t>
      </w:r>
      <w:r>
        <w:rPr>
          <w:rFonts w:eastAsia="SimSun"/>
          <w:sz w:val="24"/>
          <w:szCs w:val="24"/>
          <w:lang w:val="en-IN" w:eastAsia="en-IN"/>
        </w:rPr>
        <w:t>, 28, 4, 18-35.</w:t>
      </w:r>
    </w:p>
    <w:p w:rsidR="00490732" w:rsidRDefault="006E2FB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color w:val="2E2E2E"/>
          <w:sz w:val="24"/>
          <w:szCs w:val="24"/>
        </w:rPr>
      </w:pPr>
      <w:r>
        <w:rPr>
          <w:rFonts w:eastAsia="SimSun"/>
          <w:sz w:val="23"/>
          <w:szCs w:val="23"/>
          <w:lang w:val="en-IN" w:eastAsia="en-IN"/>
        </w:rPr>
        <w:t xml:space="preserve">K. Balaji, N Sravanthi, B. </w:t>
      </w:r>
      <w:proofErr w:type="spellStart"/>
      <w:proofErr w:type="gramStart"/>
      <w:r>
        <w:rPr>
          <w:rFonts w:eastAsia="SimSun"/>
          <w:sz w:val="23"/>
          <w:szCs w:val="23"/>
          <w:lang w:val="en-IN" w:eastAsia="en-IN"/>
        </w:rPr>
        <w:t>Manjula,</w:t>
      </w:r>
      <w:r>
        <w:rPr>
          <w:rFonts w:eastAsia="SimSun"/>
          <w:sz w:val="24"/>
          <w:szCs w:val="24"/>
          <w:lang w:val="en-IN" w:eastAsia="en-IN"/>
        </w:rPr>
        <w:t>and</w:t>
      </w:r>
      <w:r>
        <w:rPr>
          <w:rFonts w:eastAsia="SimSun"/>
          <w:sz w:val="23"/>
          <w:szCs w:val="23"/>
          <w:lang w:val="en-IN" w:eastAsia="en-IN"/>
        </w:rPr>
        <w:t>Ramya</w:t>
      </w:r>
      <w:proofErr w:type="spellEnd"/>
      <w:proofErr w:type="gramEnd"/>
      <w:r>
        <w:rPr>
          <w:rFonts w:eastAsia="SimSun"/>
          <w:sz w:val="23"/>
          <w:szCs w:val="23"/>
          <w:lang w:val="en-IN" w:eastAsia="en-IN"/>
        </w:rPr>
        <w:t xml:space="preserve"> Sri. S, D</w:t>
      </w:r>
      <w:r>
        <w:rPr>
          <w:rFonts w:eastAsia="SimSun"/>
          <w:sz w:val="24"/>
          <w:szCs w:val="24"/>
          <w:lang w:val="en-IN" w:eastAsia="en-IN"/>
        </w:rPr>
        <w:t xml:space="preserve">evelopment and evaluation of </w:t>
      </w:r>
      <w:proofErr w:type="spellStart"/>
      <w:r>
        <w:rPr>
          <w:rFonts w:eastAsia="SimSun"/>
          <w:sz w:val="24"/>
          <w:szCs w:val="24"/>
          <w:lang w:val="en-IN" w:eastAsia="en-IN"/>
        </w:rPr>
        <w:t>gastroretentive</w:t>
      </w:r>
      <w:proofErr w:type="spellEnd"/>
      <w:r>
        <w:rPr>
          <w:rFonts w:eastAsia="SimSun"/>
          <w:sz w:val="24"/>
          <w:szCs w:val="24"/>
          <w:lang w:val="en-IN" w:eastAsia="en-IN"/>
        </w:rPr>
        <w:t xml:space="preserve"> floating tablets of nizatidine based on effervescent technology, </w:t>
      </w:r>
      <w:r>
        <w:rPr>
          <w:rFonts w:eastAsia="SimSun"/>
          <w:b/>
          <w:sz w:val="24"/>
          <w:szCs w:val="24"/>
          <w:lang w:val="en-IN" w:eastAsia="en-IN"/>
        </w:rPr>
        <w:t>High Technology Letters</w:t>
      </w:r>
      <w:r>
        <w:rPr>
          <w:rFonts w:eastAsia="SimSun"/>
          <w:sz w:val="24"/>
          <w:szCs w:val="24"/>
          <w:lang w:val="en-IN" w:eastAsia="en-IN"/>
        </w:rPr>
        <w:t xml:space="preserve">, </w:t>
      </w:r>
      <w:r>
        <w:rPr>
          <w:rFonts w:eastAsia="SimSun"/>
          <w:b/>
          <w:sz w:val="24"/>
          <w:szCs w:val="24"/>
          <w:lang w:val="en-IN" w:eastAsia="en-IN"/>
        </w:rPr>
        <w:t>2022</w:t>
      </w:r>
      <w:r>
        <w:rPr>
          <w:rFonts w:eastAsia="SimSun"/>
          <w:sz w:val="24"/>
          <w:szCs w:val="24"/>
          <w:lang w:val="en-IN" w:eastAsia="en-IN"/>
        </w:rPr>
        <w:t>, 28, 4, 53-79.</w:t>
      </w:r>
    </w:p>
    <w:p w:rsidR="00490732" w:rsidRDefault="006E2FB6">
      <w:pPr>
        <w:pStyle w:val="ListParagraph1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180" w:line="360" w:lineRule="auto"/>
        <w:jc w:val="both"/>
        <w:textAlignment w:val="baseline"/>
        <w:rPr>
          <w:color w:val="2E2E2E"/>
          <w:sz w:val="24"/>
          <w:szCs w:val="24"/>
        </w:rPr>
      </w:pPr>
      <w:r>
        <w:rPr>
          <w:rFonts w:eastAsia="SimSun"/>
          <w:sz w:val="23"/>
          <w:szCs w:val="23"/>
          <w:lang w:val="en-IN" w:eastAsia="en-IN"/>
        </w:rPr>
        <w:t>N</w:t>
      </w:r>
      <w:proofErr w:type="spellStart"/>
      <w:r>
        <w:rPr>
          <w:rFonts w:eastAsiaTheme="minorHAnsi"/>
          <w:color w:val="231F20"/>
          <w:sz w:val="24"/>
          <w:szCs w:val="24"/>
        </w:rPr>
        <w:t>eeraj</w:t>
      </w:r>
      <w:proofErr w:type="spellEnd"/>
      <w:r>
        <w:rPr>
          <w:rFonts w:eastAsiaTheme="minorHAnsi"/>
          <w:color w:val="231F20"/>
          <w:sz w:val="24"/>
          <w:szCs w:val="24"/>
        </w:rPr>
        <w:t xml:space="preserve"> Kumar Fuloria, </w:t>
      </w:r>
      <w:proofErr w:type="spellStart"/>
      <w:r>
        <w:rPr>
          <w:rFonts w:eastAsiaTheme="minorHAnsi"/>
          <w:color w:val="231F20"/>
          <w:sz w:val="24"/>
          <w:szCs w:val="24"/>
        </w:rPr>
        <w:t>ShivkanyaFuloria</w:t>
      </w:r>
      <w:proofErr w:type="spellEnd"/>
      <w:r>
        <w:rPr>
          <w:rFonts w:eastAsiaTheme="minorHAnsi"/>
          <w:color w:val="231F20"/>
          <w:sz w:val="24"/>
          <w:szCs w:val="24"/>
        </w:rPr>
        <w:t xml:space="preserve">, </w:t>
      </w:r>
      <w:proofErr w:type="spellStart"/>
      <w:r>
        <w:rPr>
          <w:rFonts w:eastAsiaTheme="minorHAnsi"/>
          <w:b/>
          <w:color w:val="231F20"/>
          <w:sz w:val="24"/>
          <w:szCs w:val="24"/>
        </w:rPr>
        <w:t>Kaveti</w:t>
      </w:r>
      <w:proofErr w:type="spellEnd"/>
      <w:r>
        <w:rPr>
          <w:rFonts w:eastAsiaTheme="minorHAnsi"/>
          <w:b/>
          <w:color w:val="231F20"/>
          <w:sz w:val="24"/>
          <w:szCs w:val="24"/>
        </w:rPr>
        <w:t xml:space="preserve"> Balaji</w:t>
      </w:r>
      <w:r>
        <w:rPr>
          <w:rFonts w:eastAsiaTheme="minorHAnsi"/>
          <w:color w:val="231F20"/>
          <w:sz w:val="24"/>
          <w:szCs w:val="24"/>
        </w:rPr>
        <w:t xml:space="preserve">, Kathiresan Sadasivam, Sundram Karupaiah, Lee Wan Jin, Ong Dee Jade and Ivy Chieng Jing Jin, Synthesis and discerning of antimicrobial potential of novel oxadiazole derivatives of chloroxylenol moiety, </w:t>
      </w:r>
      <w:r>
        <w:rPr>
          <w:rFonts w:eastAsiaTheme="minorHAnsi"/>
          <w:b/>
          <w:color w:val="231F20"/>
          <w:sz w:val="24"/>
          <w:szCs w:val="24"/>
        </w:rPr>
        <w:t xml:space="preserve">Acta </w:t>
      </w:r>
      <w:proofErr w:type="spellStart"/>
      <w:r>
        <w:rPr>
          <w:rFonts w:eastAsiaTheme="minorHAnsi"/>
          <w:b/>
          <w:color w:val="231F20"/>
          <w:sz w:val="24"/>
          <w:szCs w:val="24"/>
        </w:rPr>
        <w:t>Poloniae</w:t>
      </w:r>
      <w:proofErr w:type="spellEnd"/>
      <w:r>
        <w:rPr>
          <w:rFonts w:eastAsiaTheme="minorHAnsi"/>
          <w:b/>
          <w:color w:val="231F20"/>
          <w:sz w:val="24"/>
          <w:szCs w:val="24"/>
        </w:rPr>
        <w:t xml:space="preserve"> Pharmaceutica - Drug Research</w:t>
      </w:r>
      <w:r>
        <w:rPr>
          <w:rFonts w:eastAsiaTheme="minorHAnsi"/>
          <w:color w:val="231F20"/>
          <w:sz w:val="24"/>
          <w:szCs w:val="24"/>
        </w:rPr>
        <w:t xml:space="preserve">, </w:t>
      </w:r>
      <w:r>
        <w:rPr>
          <w:rFonts w:eastAsiaTheme="minorHAnsi"/>
          <w:b/>
          <w:color w:val="231F20"/>
          <w:sz w:val="24"/>
          <w:szCs w:val="24"/>
        </w:rPr>
        <w:t xml:space="preserve">2017; </w:t>
      </w:r>
      <w:r>
        <w:rPr>
          <w:rFonts w:eastAsiaTheme="minorHAnsi"/>
          <w:color w:val="231F20"/>
          <w:sz w:val="24"/>
          <w:szCs w:val="24"/>
        </w:rPr>
        <w:t>74 (4) pp.1125-1130.</w:t>
      </w:r>
    </w:p>
    <w:p w:rsidR="00490732" w:rsidRDefault="006E2FB6">
      <w:pPr>
        <w:pStyle w:val="ListParagraph1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180" w:line="360" w:lineRule="auto"/>
        <w:jc w:val="both"/>
        <w:textAlignment w:val="baseline"/>
        <w:rPr>
          <w:color w:val="2E2E2E"/>
          <w:sz w:val="24"/>
          <w:szCs w:val="24"/>
        </w:rPr>
      </w:pPr>
      <w:r>
        <w:rPr>
          <w:color w:val="000000"/>
          <w:sz w:val="24"/>
          <w:szCs w:val="24"/>
        </w:rPr>
        <w:t xml:space="preserve">Mukesh S. Sikarwar, Lee Chee Chung, Lo Wei Ting, Lim Chuan Chee, </w:t>
      </w:r>
      <w:proofErr w:type="spellStart"/>
      <w:r>
        <w:rPr>
          <w:color w:val="000000"/>
          <w:sz w:val="24"/>
          <w:szCs w:val="24"/>
        </w:rPr>
        <w:t>ShivkanyaFuloria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b/>
          <w:color w:val="000000"/>
          <w:sz w:val="24"/>
          <w:szCs w:val="24"/>
        </w:rPr>
        <w:t>Kaveti</w:t>
      </w:r>
      <w:proofErr w:type="spellEnd"/>
      <w:r>
        <w:rPr>
          <w:b/>
          <w:color w:val="000000"/>
          <w:sz w:val="24"/>
          <w:szCs w:val="24"/>
        </w:rPr>
        <w:t xml:space="preserve"> Balaji</w:t>
      </w:r>
      <w:r>
        <w:rPr>
          <w:color w:val="000000"/>
          <w:sz w:val="24"/>
          <w:szCs w:val="24"/>
        </w:rPr>
        <w:t xml:space="preserve">, Phytochemical constituents and pharmacological activities of Lagerstroemia floribunda Jack. (Kedah </w:t>
      </w:r>
      <w:proofErr w:type="spellStart"/>
      <w:r>
        <w:rPr>
          <w:color w:val="000000"/>
          <w:sz w:val="24"/>
          <w:szCs w:val="24"/>
        </w:rPr>
        <w:t>bungor</w:t>
      </w:r>
      <w:proofErr w:type="spellEnd"/>
      <w:r>
        <w:rPr>
          <w:color w:val="000000"/>
          <w:sz w:val="24"/>
          <w:szCs w:val="24"/>
        </w:rPr>
        <w:t xml:space="preserve">): </w:t>
      </w:r>
      <w:r>
        <w:rPr>
          <w:b/>
          <w:color w:val="000000"/>
          <w:sz w:val="24"/>
          <w:szCs w:val="24"/>
        </w:rPr>
        <w:t xml:space="preserve">A Review. Journal of Applied Pharmaceutical Science.2016; </w:t>
      </w:r>
      <w:r>
        <w:rPr>
          <w:color w:val="000000"/>
          <w:sz w:val="24"/>
          <w:szCs w:val="24"/>
        </w:rPr>
        <w:t>6 (8): 185-190</w:t>
      </w:r>
      <w:r>
        <w:rPr>
          <w:rFonts w:ascii="Calibri" w:hAnsi="Calibri"/>
          <w:color w:val="000000"/>
          <w:sz w:val="24"/>
          <w:szCs w:val="24"/>
        </w:rPr>
        <w:t>.</w:t>
      </w:r>
    </w:p>
    <w:p w:rsidR="00490732" w:rsidRDefault="006E2FB6">
      <w:pPr>
        <w:pStyle w:val="ListParagraph1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180"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Sridevi Chigurupati, </w:t>
      </w:r>
      <w:hyperlink r:id="rId10" w:history="1">
        <w:r>
          <w:rPr>
            <w:rStyle w:val="Hyperlink"/>
            <w:color w:val="auto"/>
            <w:sz w:val="24"/>
            <w:szCs w:val="24"/>
            <w:u w:val="none"/>
          </w:rPr>
          <w:t xml:space="preserve">Manikandan </w:t>
        </w:r>
        <w:proofErr w:type="spellStart"/>
        <w:r>
          <w:rPr>
            <w:rStyle w:val="Hyperlink"/>
            <w:color w:val="auto"/>
            <w:sz w:val="24"/>
            <w:szCs w:val="24"/>
            <w:u w:val="none"/>
          </w:rPr>
          <w:t>Selvaraj</w:t>
        </w:r>
      </w:hyperlink>
      <w:r>
        <w:rPr>
          <w:sz w:val="24"/>
          <w:szCs w:val="24"/>
        </w:rPr>
        <w:t>,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Vasudevan</w:t>
        </w:r>
        <w:proofErr w:type="spellEnd"/>
        <w:r>
          <w:rPr>
            <w:rStyle w:val="Hyperlink"/>
            <w:color w:val="auto"/>
            <w:sz w:val="24"/>
            <w:szCs w:val="24"/>
            <w:u w:val="none"/>
          </w:rPr>
          <w:t xml:space="preserve"> Mani</w:t>
        </w:r>
      </w:hyperlink>
      <w:r>
        <w:rPr>
          <w:sz w:val="24"/>
          <w:szCs w:val="24"/>
        </w:rPr>
        <w:t>,</w:t>
      </w:r>
      <w:r>
        <w:rPr>
          <w:rStyle w:val="apple-converted-space"/>
          <w:sz w:val="24"/>
          <w:szCs w:val="24"/>
        </w:rPr>
        <w:t> </w:t>
      </w:r>
      <w:proofErr w:type="spellStart"/>
      <w:r>
        <w:fldChar w:fldCharType="begin"/>
      </w:r>
      <w:r>
        <w:instrText>HYPERLINK "http://www.sciencedirect.com/science/article/pii/S004520681630044X"</w:instrText>
      </w:r>
      <w:r>
        <w:fldChar w:fldCharType="separate"/>
      </w:r>
      <w:r>
        <w:rPr>
          <w:rStyle w:val="Hyperlink"/>
          <w:color w:val="auto"/>
          <w:sz w:val="24"/>
          <w:szCs w:val="24"/>
          <w:u w:val="none"/>
        </w:rPr>
        <w:t>Kesavanarayanan</w:t>
      </w:r>
      <w:proofErr w:type="spellEnd"/>
      <w:r>
        <w:rPr>
          <w:rStyle w:val="Hyperlink"/>
          <w:color w:val="auto"/>
          <w:sz w:val="24"/>
          <w:szCs w:val="24"/>
          <w:u w:val="none"/>
        </w:rPr>
        <w:t>, Krishnan Selvarajan</w:t>
      </w:r>
      <w:r>
        <w:fldChar w:fldCharType="end"/>
      </w:r>
      <w:r>
        <w:rPr>
          <w:sz w:val="24"/>
          <w:szCs w:val="24"/>
        </w:rPr>
        <w:t>,</w:t>
      </w:r>
      <w:r>
        <w:rPr>
          <w:rStyle w:val="apple-converted-space"/>
          <w:sz w:val="24"/>
          <w:szCs w:val="24"/>
        </w:rPr>
        <w:t> </w:t>
      </w:r>
      <w:proofErr w:type="spellStart"/>
      <w:r>
        <w:fldChar w:fldCharType="begin"/>
      </w:r>
      <w:r>
        <w:instrText>HYPERLINK "http://www.sciencedirect.com/science/article/pii/S004520681630044X"</w:instrText>
      </w:r>
      <w:r>
        <w:fldChar w:fldCharType="separate"/>
      </w:r>
      <w:r>
        <w:rPr>
          <w:rStyle w:val="Hyperlink"/>
          <w:color w:val="auto"/>
          <w:sz w:val="24"/>
          <w:szCs w:val="24"/>
          <w:u w:val="none"/>
        </w:rPr>
        <w:t>Jahidul</w:t>
      </w:r>
      <w:proofErr w:type="spellEnd"/>
      <w:r>
        <w:rPr>
          <w:rStyle w:val="Hyperlink"/>
          <w:color w:val="auto"/>
          <w:sz w:val="24"/>
          <w:szCs w:val="24"/>
          <w:u w:val="none"/>
        </w:rPr>
        <w:t xml:space="preserve"> Islam Mohammad</w:t>
      </w:r>
      <w:r>
        <w:fldChar w:fldCharType="end"/>
      </w:r>
      <w:r>
        <w:rPr>
          <w:sz w:val="24"/>
          <w:szCs w:val="24"/>
        </w:rPr>
        <w:t xml:space="preserve">, </w:t>
      </w:r>
      <w:hyperlink r:id="rId12" w:history="1">
        <w:r>
          <w:rPr>
            <w:rStyle w:val="Hyperlink"/>
            <w:b/>
            <w:color w:val="auto"/>
            <w:sz w:val="24"/>
            <w:szCs w:val="24"/>
            <w:u w:val="none"/>
          </w:rPr>
          <w:t>Balaji Kaveti</w:t>
        </w:r>
      </w:hyperlink>
      <w:r>
        <w:rPr>
          <w:b/>
          <w:sz w:val="24"/>
          <w:szCs w:val="24"/>
        </w:rPr>
        <w:t>,</w:t>
      </w:r>
      <w:r>
        <w:rPr>
          <w:rStyle w:val="apple-converted-space"/>
          <w:sz w:val="24"/>
          <w:szCs w:val="24"/>
        </w:rPr>
        <w:t> </w:t>
      </w:r>
      <w:hyperlink r:id="rId13" w:history="1">
        <w:r>
          <w:rPr>
            <w:rStyle w:val="Hyperlink"/>
            <w:color w:val="auto"/>
            <w:sz w:val="24"/>
            <w:szCs w:val="24"/>
            <w:u w:val="none"/>
          </w:rPr>
          <w:t>Hriday Bera</w:t>
        </w:r>
      </w:hyperlink>
      <w:r>
        <w:rPr>
          <w:sz w:val="24"/>
          <w:szCs w:val="24"/>
        </w:rPr>
        <w:t xml:space="preserve">, </w:t>
      </w:r>
      <w:hyperlink r:id="rId14" w:history="1">
        <w:r>
          <w:rPr>
            <w:rStyle w:val="Hyperlink"/>
            <w:color w:val="auto"/>
            <w:sz w:val="24"/>
            <w:szCs w:val="24"/>
            <w:u w:val="none"/>
          </w:rPr>
          <w:t xml:space="preserve">Vasanth Raj </w:t>
        </w:r>
        <w:r>
          <w:rPr>
            <w:rStyle w:val="Hyperlink"/>
            <w:color w:val="auto"/>
            <w:sz w:val="24"/>
            <w:szCs w:val="24"/>
            <w:u w:val="none"/>
          </w:rPr>
          <w:lastRenderedPageBreak/>
          <w:t>Palanimuthu</w:t>
        </w:r>
      </w:hyperlink>
      <w:r>
        <w:rPr>
          <w:sz w:val="24"/>
          <w:szCs w:val="24"/>
        </w:rPr>
        <w:t xml:space="preserve">, </w:t>
      </w:r>
      <w:hyperlink r:id="rId15" w:history="1">
        <w:r>
          <w:rPr>
            <w:rStyle w:val="Hyperlink"/>
            <w:color w:val="auto"/>
            <w:sz w:val="24"/>
            <w:szCs w:val="24"/>
            <w:u w:val="none"/>
          </w:rPr>
          <w:t>Lay Kek Teh</w:t>
        </w:r>
      </w:hyperlink>
      <w:r>
        <w:rPr>
          <w:sz w:val="24"/>
          <w:szCs w:val="24"/>
        </w:rPr>
        <w:t xml:space="preserve">, </w:t>
      </w:r>
      <w:hyperlink r:id="rId16" w:history="1">
        <w:r>
          <w:rPr>
            <w:rStyle w:val="Hyperlink"/>
            <w:color w:val="auto"/>
            <w:sz w:val="24"/>
            <w:szCs w:val="24"/>
            <w:u w:val="none"/>
          </w:rPr>
          <w:t>Mohd Zaki Salleh</w:t>
        </w:r>
      </w:hyperlink>
      <w:r>
        <w:rPr>
          <w:sz w:val="24"/>
          <w:szCs w:val="24"/>
        </w:rPr>
        <w:t xml:space="preserve">, Identification of novel acetylcholinesterase inhibitors: </w:t>
      </w:r>
      <w:proofErr w:type="spellStart"/>
      <w:r>
        <w:rPr>
          <w:sz w:val="24"/>
          <w:szCs w:val="24"/>
        </w:rPr>
        <w:t>Indolopyrazoline</w:t>
      </w:r>
      <w:proofErr w:type="spellEnd"/>
      <w:r>
        <w:rPr>
          <w:sz w:val="24"/>
          <w:szCs w:val="24"/>
        </w:rPr>
        <w:t xml:space="preserve"> derivatives and molecular docking studies, </w:t>
      </w:r>
      <w:r>
        <w:rPr>
          <w:b/>
          <w:sz w:val="24"/>
          <w:szCs w:val="24"/>
        </w:rPr>
        <w:t>Bio-Organic Chemistry, 2016</w:t>
      </w:r>
      <w:r>
        <w:rPr>
          <w:sz w:val="24"/>
          <w:szCs w:val="24"/>
        </w:rPr>
        <w:t>; 67, 9-17.</w:t>
      </w:r>
    </w:p>
    <w:p w:rsidR="00490732" w:rsidRDefault="006E2FB6">
      <w:pPr>
        <w:pStyle w:val="ListParagraph1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color w:val="000000"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 xml:space="preserve">Neeraj K. </w:t>
      </w:r>
      <w:proofErr w:type="spellStart"/>
      <w:r>
        <w:rPr>
          <w:rFonts w:eastAsiaTheme="minorHAnsi"/>
          <w:bCs/>
          <w:sz w:val="24"/>
          <w:szCs w:val="24"/>
        </w:rPr>
        <w:t>Fuloria</w:t>
      </w:r>
      <w:proofErr w:type="spellEnd"/>
      <w:r>
        <w:rPr>
          <w:rFonts w:eastAsiaTheme="minorHAnsi"/>
          <w:bCs/>
          <w:sz w:val="24"/>
          <w:szCs w:val="24"/>
        </w:rPr>
        <w:t xml:space="preserve">, </w:t>
      </w:r>
      <w:proofErr w:type="spellStart"/>
      <w:r>
        <w:rPr>
          <w:rFonts w:eastAsiaTheme="minorHAnsi"/>
          <w:bCs/>
          <w:sz w:val="24"/>
          <w:szCs w:val="24"/>
        </w:rPr>
        <w:t>ShivkanyaFuloria</w:t>
      </w:r>
      <w:proofErr w:type="spellEnd"/>
      <w:r>
        <w:rPr>
          <w:rFonts w:eastAsiaTheme="minorHAnsi"/>
          <w:bCs/>
          <w:sz w:val="24"/>
          <w:szCs w:val="24"/>
        </w:rPr>
        <w:t xml:space="preserve">, </w:t>
      </w:r>
      <w:proofErr w:type="spellStart"/>
      <w:r>
        <w:rPr>
          <w:rFonts w:eastAsiaTheme="minorHAnsi"/>
          <w:b/>
          <w:bCs/>
          <w:sz w:val="24"/>
          <w:szCs w:val="24"/>
        </w:rPr>
        <w:t>Kaveti</w:t>
      </w:r>
      <w:proofErr w:type="spellEnd"/>
      <w:r>
        <w:rPr>
          <w:rFonts w:eastAsiaTheme="minorHAnsi"/>
          <w:b/>
          <w:bCs/>
          <w:sz w:val="24"/>
          <w:szCs w:val="24"/>
        </w:rPr>
        <w:t xml:space="preserve"> Balaji</w:t>
      </w:r>
      <w:r>
        <w:rPr>
          <w:rFonts w:eastAsiaTheme="minorHAnsi"/>
          <w:bCs/>
          <w:sz w:val="24"/>
          <w:szCs w:val="24"/>
        </w:rPr>
        <w:t xml:space="preserve">, Sundram Karupiah, Kathiresan Sathasivam, Ajay Jain, </w:t>
      </w:r>
      <w:proofErr w:type="spellStart"/>
      <w:r>
        <w:rPr>
          <w:rFonts w:eastAsiaTheme="minorHAnsi"/>
          <w:bCs/>
          <w:sz w:val="24"/>
          <w:szCs w:val="24"/>
        </w:rPr>
        <w:t>Ugrappa</w:t>
      </w:r>
      <w:proofErr w:type="spellEnd"/>
      <w:r>
        <w:rPr>
          <w:rFonts w:eastAsiaTheme="minorHAnsi"/>
          <w:bCs/>
          <w:sz w:val="24"/>
          <w:szCs w:val="24"/>
        </w:rPr>
        <w:t xml:space="preserve"> Sridevi, Malipeddi Himaja, Synthesis, characterization and antimicrobial evaluation of 2-phenyl propanoic acid derived new oxadiazoles, </w:t>
      </w:r>
      <w:r>
        <w:rPr>
          <w:rFonts w:eastAsiaTheme="minorHAnsi"/>
          <w:b/>
          <w:bCs/>
          <w:sz w:val="24"/>
          <w:szCs w:val="24"/>
        </w:rPr>
        <w:t xml:space="preserve">Indian Journal of Heterocyclic Chemistry, 2016; </w:t>
      </w:r>
      <w:r>
        <w:rPr>
          <w:rFonts w:eastAsiaTheme="minorHAnsi"/>
          <w:bCs/>
          <w:sz w:val="24"/>
          <w:szCs w:val="24"/>
        </w:rPr>
        <w:t>26 (1&amp;2), 037-041.</w:t>
      </w:r>
    </w:p>
    <w:p w:rsidR="00490732" w:rsidRDefault="00490732">
      <w:pPr>
        <w:pStyle w:val="ListParagraph1"/>
        <w:autoSpaceDE w:val="0"/>
        <w:autoSpaceDN w:val="0"/>
        <w:adjustRightInd w:val="0"/>
        <w:jc w:val="both"/>
        <w:rPr>
          <w:rFonts w:eastAsiaTheme="minorHAnsi"/>
          <w:b/>
          <w:color w:val="000000"/>
          <w:sz w:val="24"/>
          <w:szCs w:val="24"/>
        </w:rPr>
      </w:pPr>
    </w:p>
    <w:p w:rsidR="00490732" w:rsidRDefault="006E2FB6">
      <w:pPr>
        <w:pStyle w:val="ListParagraph1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color w:val="000000"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 xml:space="preserve">Neeraj K. </w:t>
      </w:r>
      <w:proofErr w:type="spellStart"/>
      <w:r>
        <w:rPr>
          <w:rFonts w:eastAsiaTheme="minorHAnsi"/>
          <w:bCs/>
          <w:sz w:val="24"/>
          <w:szCs w:val="24"/>
        </w:rPr>
        <w:t>Fuloria</w:t>
      </w:r>
      <w:proofErr w:type="spellEnd"/>
      <w:r>
        <w:rPr>
          <w:rFonts w:eastAsiaTheme="minorHAnsi"/>
          <w:bCs/>
          <w:sz w:val="24"/>
          <w:szCs w:val="24"/>
        </w:rPr>
        <w:t xml:space="preserve">, </w:t>
      </w:r>
      <w:proofErr w:type="spellStart"/>
      <w:r>
        <w:rPr>
          <w:rFonts w:eastAsiaTheme="minorHAnsi"/>
          <w:bCs/>
          <w:sz w:val="24"/>
          <w:szCs w:val="24"/>
        </w:rPr>
        <w:t>ShivkanyaFuloria</w:t>
      </w:r>
      <w:proofErr w:type="spellEnd"/>
      <w:r>
        <w:rPr>
          <w:rFonts w:eastAsiaTheme="minorHAnsi"/>
          <w:bCs/>
          <w:sz w:val="24"/>
          <w:szCs w:val="24"/>
        </w:rPr>
        <w:t xml:space="preserve">, </w:t>
      </w:r>
      <w:proofErr w:type="spellStart"/>
      <w:r>
        <w:rPr>
          <w:rFonts w:eastAsiaTheme="minorHAnsi"/>
          <w:b/>
          <w:bCs/>
          <w:sz w:val="24"/>
          <w:szCs w:val="24"/>
        </w:rPr>
        <w:t>Kaveti</w:t>
      </w:r>
      <w:proofErr w:type="spellEnd"/>
      <w:r>
        <w:rPr>
          <w:rFonts w:eastAsiaTheme="minorHAnsi"/>
          <w:b/>
          <w:bCs/>
          <w:sz w:val="24"/>
          <w:szCs w:val="24"/>
        </w:rPr>
        <w:t xml:space="preserve"> Balaji</w:t>
      </w:r>
      <w:r>
        <w:rPr>
          <w:rFonts w:eastAsiaTheme="minorHAnsi"/>
          <w:bCs/>
          <w:sz w:val="24"/>
          <w:szCs w:val="24"/>
        </w:rPr>
        <w:t xml:space="preserve">, Sundram Karupiah, Kathiresan Sathasivam, Ajay Jain, </w:t>
      </w:r>
      <w:proofErr w:type="spellStart"/>
      <w:r>
        <w:rPr>
          <w:rFonts w:eastAsiaTheme="minorHAnsi"/>
          <w:bCs/>
          <w:sz w:val="24"/>
          <w:szCs w:val="24"/>
        </w:rPr>
        <w:t>Ugrappa</w:t>
      </w:r>
      <w:proofErr w:type="spellEnd"/>
      <w:r>
        <w:rPr>
          <w:rFonts w:eastAsiaTheme="minorHAnsi"/>
          <w:bCs/>
          <w:sz w:val="24"/>
          <w:szCs w:val="24"/>
        </w:rPr>
        <w:t xml:space="preserve"> Sridevi, Malipeddi Himaja, Synthesis and evaluation of antimicrobial potential of novel oxadiazoles derived from </w:t>
      </w:r>
      <w:proofErr w:type="spellStart"/>
      <w:r>
        <w:rPr>
          <w:rFonts w:eastAsiaTheme="minorHAnsi"/>
          <w:bCs/>
          <w:sz w:val="24"/>
          <w:szCs w:val="24"/>
        </w:rPr>
        <w:t>tolyloxy</w:t>
      </w:r>
      <w:proofErr w:type="spellEnd"/>
      <w:r>
        <w:rPr>
          <w:rFonts w:eastAsiaTheme="minorHAnsi"/>
          <w:bCs/>
          <w:sz w:val="24"/>
          <w:szCs w:val="24"/>
        </w:rPr>
        <w:t xml:space="preserve"> moiety, </w:t>
      </w:r>
      <w:r>
        <w:rPr>
          <w:rFonts w:eastAsiaTheme="minorHAnsi"/>
          <w:b/>
          <w:bCs/>
          <w:sz w:val="24"/>
          <w:szCs w:val="24"/>
        </w:rPr>
        <w:t xml:space="preserve">Indian Journal of Heterocyclic Chemistry, 2016; </w:t>
      </w:r>
      <w:r>
        <w:rPr>
          <w:rFonts w:eastAsiaTheme="minorHAnsi"/>
          <w:bCs/>
          <w:sz w:val="24"/>
          <w:szCs w:val="24"/>
        </w:rPr>
        <w:t>26 (3&amp;4), 101-105.</w:t>
      </w:r>
    </w:p>
    <w:p w:rsidR="00490732" w:rsidRDefault="006E2FB6">
      <w:pPr>
        <w:pStyle w:val="ListParagraph1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color w:val="000000"/>
          <w:sz w:val="24"/>
          <w:szCs w:val="24"/>
        </w:rPr>
      </w:pPr>
      <w:proofErr w:type="spellStart"/>
      <w:r>
        <w:rPr>
          <w:rFonts w:eastAsiaTheme="minorHAnsi"/>
          <w:bCs/>
          <w:sz w:val="24"/>
          <w:szCs w:val="24"/>
        </w:rPr>
        <w:t>ShivkanyaFuloria</w:t>
      </w:r>
      <w:proofErr w:type="spellEnd"/>
      <w:r>
        <w:rPr>
          <w:rFonts w:eastAsiaTheme="minorHAnsi"/>
          <w:bCs/>
          <w:sz w:val="24"/>
          <w:szCs w:val="24"/>
        </w:rPr>
        <w:t xml:space="preserve">, Neeraj K. </w:t>
      </w:r>
      <w:proofErr w:type="spellStart"/>
      <w:r>
        <w:rPr>
          <w:rFonts w:eastAsiaTheme="minorHAnsi"/>
          <w:bCs/>
          <w:sz w:val="24"/>
          <w:szCs w:val="24"/>
        </w:rPr>
        <w:t>Fuloria</w:t>
      </w:r>
      <w:r>
        <w:rPr>
          <w:rFonts w:eastAsiaTheme="minorHAnsi"/>
          <w:b/>
          <w:bCs/>
          <w:sz w:val="24"/>
          <w:szCs w:val="24"/>
        </w:rPr>
        <w:t>Kaveti</w:t>
      </w:r>
      <w:proofErr w:type="spellEnd"/>
      <w:r>
        <w:rPr>
          <w:rFonts w:eastAsiaTheme="minorHAnsi"/>
          <w:b/>
          <w:bCs/>
          <w:sz w:val="24"/>
          <w:szCs w:val="24"/>
        </w:rPr>
        <w:t xml:space="preserve"> Balaji</w:t>
      </w:r>
      <w:r>
        <w:rPr>
          <w:rFonts w:eastAsiaTheme="minorHAnsi"/>
          <w:bCs/>
          <w:sz w:val="24"/>
          <w:szCs w:val="24"/>
        </w:rPr>
        <w:t xml:space="preserve">, Sundram Karupiah, Kathiresan Sathasivam, Ajay </w:t>
      </w:r>
      <w:proofErr w:type="spellStart"/>
      <w:proofErr w:type="gramStart"/>
      <w:r>
        <w:rPr>
          <w:rFonts w:eastAsiaTheme="minorHAnsi"/>
          <w:bCs/>
          <w:sz w:val="24"/>
          <w:szCs w:val="24"/>
        </w:rPr>
        <w:t>Jain,Ugrappa</w:t>
      </w:r>
      <w:proofErr w:type="spellEnd"/>
      <w:proofErr w:type="gramEnd"/>
      <w:r>
        <w:rPr>
          <w:rFonts w:eastAsiaTheme="minorHAnsi"/>
          <w:bCs/>
          <w:sz w:val="24"/>
          <w:szCs w:val="24"/>
        </w:rPr>
        <w:t xml:space="preserve"> Sridevi, Malipeddi Himaja, Synthesis and discerning of antimicrobial potential of new azomethines derived from chloroxylenol, </w:t>
      </w:r>
      <w:r>
        <w:rPr>
          <w:rFonts w:eastAsiaTheme="minorHAnsi"/>
          <w:b/>
          <w:bCs/>
          <w:sz w:val="24"/>
          <w:szCs w:val="24"/>
        </w:rPr>
        <w:t xml:space="preserve">Indian Journal of Heterocyclic Chemistry, 2016; </w:t>
      </w:r>
      <w:r>
        <w:rPr>
          <w:rFonts w:eastAsiaTheme="minorHAnsi"/>
          <w:bCs/>
          <w:sz w:val="24"/>
          <w:szCs w:val="24"/>
        </w:rPr>
        <w:t>26 (1&amp;2), 095-099.</w:t>
      </w:r>
    </w:p>
    <w:p w:rsidR="00490732" w:rsidRDefault="006E2FB6">
      <w:pPr>
        <w:pStyle w:val="ListParagraph1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Kaveti</w:t>
      </w:r>
      <w:proofErr w:type="spellEnd"/>
      <w:r>
        <w:rPr>
          <w:b/>
          <w:bCs/>
          <w:sz w:val="24"/>
          <w:szCs w:val="24"/>
        </w:rPr>
        <w:t xml:space="preserve"> Balaji</w:t>
      </w:r>
      <w:r>
        <w:rPr>
          <w:bCs/>
          <w:sz w:val="24"/>
          <w:szCs w:val="24"/>
        </w:rPr>
        <w:t xml:space="preserve">, Sangeetha A Nedumaran, </w:t>
      </w:r>
      <w:proofErr w:type="spellStart"/>
      <w:r>
        <w:rPr>
          <w:bCs/>
          <w:sz w:val="24"/>
          <w:szCs w:val="24"/>
        </w:rPr>
        <w:t>Tassha</w:t>
      </w:r>
      <w:proofErr w:type="spellEnd"/>
      <w:r>
        <w:rPr>
          <w:bCs/>
          <w:sz w:val="24"/>
          <w:szCs w:val="24"/>
        </w:rPr>
        <w:t xml:space="preserve"> Devi, Mukesh S. Sikarwar and </w:t>
      </w:r>
      <w:proofErr w:type="spellStart"/>
      <w:r>
        <w:rPr>
          <w:bCs/>
          <w:sz w:val="24"/>
          <w:szCs w:val="24"/>
        </w:rPr>
        <w:t>ShivkanyaFuloria</w:t>
      </w:r>
      <w:proofErr w:type="spellEnd"/>
      <w:r>
        <w:rPr>
          <w:bCs/>
          <w:sz w:val="24"/>
          <w:szCs w:val="24"/>
        </w:rPr>
        <w:t xml:space="preserve">, </w:t>
      </w:r>
      <w:r>
        <w:rPr>
          <w:rFonts w:eastAsiaTheme="minorHAnsi"/>
          <w:bCs/>
          <w:color w:val="000000"/>
          <w:sz w:val="24"/>
          <w:szCs w:val="24"/>
        </w:rPr>
        <w:t xml:space="preserve">Phytochemical analysis and </w:t>
      </w:r>
      <w:r>
        <w:rPr>
          <w:rFonts w:eastAsiaTheme="minorHAnsi"/>
          <w:bCs/>
          <w:i/>
          <w:iCs/>
          <w:color w:val="000000"/>
          <w:sz w:val="24"/>
          <w:szCs w:val="24"/>
        </w:rPr>
        <w:t xml:space="preserve">in vitro </w:t>
      </w:r>
      <w:r>
        <w:rPr>
          <w:rFonts w:eastAsiaTheme="minorHAnsi"/>
          <w:bCs/>
          <w:color w:val="000000"/>
          <w:sz w:val="24"/>
          <w:szCs w:val="24"/>
        </w:rPr>
        <w:t xml:space="preserve">antioxidant activity of </w:t>
      </w:r>
      <w:proofErr w:type="spellStart"/>
      <w:r>
        <w:rPr>
          <w:rFonts w:eastAsiaTheme="minorHAnsi"/>
          <w:bCs/>
          <w:i/>
          <w:iCs/>
          <w:color w:val="000000"/>
          <w:sz w:val="24"/>
          <w:szCs w:val="24"/>
        </w:rPr>
        <w:t>Parkiaspeciosa</w:t>
      </w:r>
      <w:proofErr w:type="spellEnd"/>
      <w:r>
        <w:rPr>
          <w:sz w:val="24"/>
          <w:szCs w:val="24"/>
        </w:rPr>
        <w:t xml:space="preserve">, </w:t>
      </w:r>
      <w:r>
        <w:rPr>
          <w:rFonts w:eastAsiaTheme="minorHAnsi"/>
          <w:b/>
          <w:bCs/>
          <w:sz w:val="24"/>
          <w:szCs w:val="24"/>
        </w:rPr>
        <w:t xml:space="preserve">International Journal of Green Pharmacy, </w:t>
      </w:r>
      <w:r>
        <w:rPr>
          <w:rFonts w:eastAsiaTheme="minorHAnsi"/>
          <w:bCs/>
          <w:sz w:val="24"/>
          <w:szCs w:val="24"/>
        </w:rPr>
        <w:t xml:space="preserve">Oct-Dec </w:t>
      </w:r>
      <w:r>
        <w:rPr>
          <w:rFonts w:eastAsiaTheme="minorHAnsi"/>
          <w:b/>
          <w:bCs/>
          <w:sz w:val="24"/>
          <w:szCs w:val="24"/>
        </w:rPr>
        <w:t>2015 (</w:t>
      </w:r>
      <w:r>
        <w:rPr>
          <w:rFonts w:eastAsiaTheme="minorHAnsi"/>
          <w:bCs/>
          <w:sz w:val="24"/>
          <w:szCs w:val="24"/>
        </w:rPr>
        <w:t>suppl)</w:t>
      </w:r>
      <w:r>
        <w:rPr>
          <w:rFonts w:eastAsiaTheme="minorHAnsi"/>
          <w:b/>
          <w:bCs/>
          <w:sz w:val="24"/>
          <w:szCs w:val="24"/>
        </w:rPr>
        <w:t xml:space="preserve">; </w:t>
      </w:r>
      <w:r>
        <w:rPr>
          <w:rFonts w:eastAsiaTheme="minorHAnsi"/>
          <w:bCs/>
          <w:sz w:val="24"/>
          <w:szCs w:val="24"/>
        </w:rPr>
        <w:t>9(4), 50-54.</w:t>
      </w:r>
    </w:p>
    <w:p w:rsidR="00490732" w:rsidRDefault="006E2FB6">
      <w:pPr>
        <w:pStyle w:val="ListParagraph1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Mukesh S. Sikarwar1, </w:t>
      </w:r>
      <w:proofErr w:type="spellStart"/>
      <w:r>
        <w:rPr>
          <w:rFonts w:eastAsiaTheme="minorHAnsi"/>
          <w:sz w:val="24"/>
          <w:szCs w:val="24"/>
        </w:rPr>
        <w:t>BoeyJiaHui</w:t>
      </w:r>
      <w:proofErr w:type="spellEnd"/>
      <w:r>
        <w:rPr>
          <w:rFonts w:eastAsiaTheme="minorHAnsi"/>
          <w:sz w:val="24"/>
          <w:szCs w:val="24"/>
        </w:rPr>
        <w:t xml:space="preserve">, </w:t>
      </w:r>
      <w:proofErr w:type="spellStart"/>
      <w:r>
        <w:rPr>
          <w:rFonts w:eastAsiaTheme="minorHAnsi"/>
          <w:sz w:val="24"/>
          <w:szCs w:val="24"/>
        </w:rPr>
        <w:t>KumuthaSubramaniam</w:t>
      </w:r>
      <w:proofErr w:type="spellEnd"/>
      <w:r>
        <w:rPr>
          <w:rFonts w:eastAsiaTheme="minorHAnsi"/>
          <w:sz w:val="24"/>
          <w:szCs w:val="24"/>
        </w:rPr>
        <w:t xml:space="preserve">, Bavani Devi Valeisamy, </w:t>
      </w:r>
    </w:p>
    <w:p w:rsidR="00490732" w:rsidRDefault="006E2FB6">
      <w:pPr>
        <w:pStyle w:val="ListParagraph1"/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Ling KarYean, </w:t>
      </w:r>
      <w:proofErr w:type="spellStart"/>
      <w:r>
        <w:rPr>
          <w:rFonts w:eastAsiaTheme="minorHAnsi"/>
          <w:b/>
          <w:sz w:val="24"/>
          <w:szCs w:val="24"/>
        </w:rPr>
        <w:t>Kaveti</w:t>
      </w:r>
      <w:proofErr w:type="spellEnd"/>
      <w:r>
        <w:rPr>
          <w:rFonts w:eastAsiaTheme="minorHAnsi"/>
          <w:b/>
          <w:sz w:val="24"/>
          <w:szCs w:val="24"/>
        </w:rPr>
        <w:t xml:space="preserve"> Balaji</w:t>
      </w:r>
      <w:r>
        <w:rPr>
          <w:rFonts w:eastAsiaTheme="minorHAnsi"/>
          <w:sz w:val="24"/>
          <w:szCs w:val="24"/>
        </w:rPr>
        <w:t xml:space="preserve">, </w:t>
      </w:r>
      <w:proofErr w:type="spellStart"/>
      <w:r>
        <w:rPr>
          <w:rFonts w:eastAsiaTheme="minorHAnsi"/>
          <w:sz w:val="24"/>
          <w:szCs w:val="24"/>
        </w:rPr>
        <w:t>Pharmacognostical</w:t>
      </w:r>
      <w:proofErr w:type="spellEnd"/>
      <w:r>
        <w:rPr>
          <w:rFonts w:eastAsiaTheme="minorHAnsi"/>
          <w:sz w:val="24"/>
          <w:szCs w:val="24"/>
        </w:rPr>
        <w:t xml:space="preserve">, Phytochemical and Total Phenolic Content of </w:t>
      </w:r>
      <w:proofErr w:type="spellStart"/>
      <w:proofErr w:type="gramStart"/>
      <w:r>
        <w:rPr>
          <w:rFonts w:eastAsiaTheme="minorHAnsi"/>
          <w:i/>
          <w:iCs/>
          <w:sz w:val="24"/>
          <w:szCs w:val="24"/>
        </w:rPr>
        <w:t>Artocarpusaltilis</w:t>
      </w:r>
      <w:proofErr w:type="spellEnd"/>
      <w:r>
        <w:rPr>
          <w:rFonts w:eastAsiaTheme="minorHAnsi"/>
          <w:sz w:val="24"/>
          <w:szCs w:val="24"/>
        </w:rPr>
        <w:t>(</w:t>
      </w:r>
      <w:proofErr w:type="gramEnd"/>
      <w:r>
        <w:rPr>
          <w:rFonts w:eastAsiaTheme="minorHAnsi"/>
          <w:sz w:val="24"/>
          <w:szCs w:val="24"/>
        </w:rPr>
        <w:t xml:space="preserve">Parkinson) Fosberg Leaves, </w:t>
      </w:r>
      <w:r>
        <w:rPr>
          <w:rFonts w:eastAsiaTheme="minorHAnsi"/>
          <w:b/>
          <w:sz w:val="24"/>
          <w:szCs w:val="24"/>
        </w:rPr>
        <w:t xml:space="preserve">Journal of Applied Pharmaceutical Sciences, 2015; </w:t>
      </w:r>
      <w:r>
        <w:rPr>
          <w:rFonts w:eastAsiaTheme="minorHAnsi"/>
          <w:sz w:val="24"/>
          <w:szCs w:val="24"/>
        </w:rPr>
        <w:t>5(5), 94-100.</w:t>
      </w:r>
    </w:p>
    <w:p w:rsidR="00490732" w:rsidRDefault="006E2FB6">
      <w:pPr>
        <w:pStyle w:val="ListParagraph1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Syed Vakiloddin</w:t>
      </w:r>
      <w:r>
        <w:rPr>
          <w:rFonts w:eastAsiaTheme="minorHAnsi"/>
          <w:bCs/>
          <w:sz w:val="16"/>
          <w:szCs w:val="16"/>
        </w:rPr>
        <w:t>1</w:t>
      </w:r>
      <w:r>
        <w:rPr>
          <w:rFonts w:eastAsiaTheme="minorHAnsi"/>
          <w:bCs/>
          <w:sz w:val="24"/>
          <w:szCs w:val="24"/>
        </w:rPr>
        <w:t xml:space="preserve">, </w:t>
      </w:r>
      <w:proofErr w:type="spellStart"/>
      <w:r>
        <w:rPr>
          <w:rFonts w:eastAsiaTheme="minorHAnsi"/>
          <w:bCs/>
          <w:sz w:val="24"/>
          <w:szCs w:val="24"/>
        </w:rPr>
        <w:t>NeerajFuloria</w:t>
      </w:r>
      <w:proofErr w:type="spellEnd"/>
      <w:r>
        <w:rPr>
          <w:rFonts w:eastAsiaTheme="minorHAnsi"/>
          <w:bCs/>
          <w:sz w:val="24"/>
          <w:szCs w:val="24"/>
        </w:rPr>
        <w:t xml:space="preserve">, </w:t>
      </w:r>
      <w:proofErr w:type="spellStart"/>
      <w:r>
        <w:rPr>
          <w:rFonts w:eastAsiaTheme="minorHAnsi"/>
          <w:bCs/>
          <w:sz w:val="24"/>
          <w:szCs w:val="24"/>
        </w:rPr>
        <w:t>ShivkanyaFuloria</w:t>
      </w:r>
      <w:proofErr w:type="spellEnd"/>
      <w:r>
        <w:rPr>
          <w:rFonts w:eastAsiaTheme="minorHAnsi"/>
          <w:bCs/>
          <w:sz w:val="24"/>
          <w:szCs w:val="24"/>
        </w:rPr>
        <w:t xml:space="preserve">, </w:t>
      </w:r>
      <w:proofErr w:type="spellStart"/>
      <w:r>
        <w:rPr>
          <w:rFonts w:eastAsiaTheme="minorHAnsi"/>
          <w:bCs/>
          <w:sz w:val="24"/>
          <w:szCs w:val="24"/>
        </w:rPr>
        <w:t>SokkalingamArumugamDhanaraj</w:t>
      </w:r>
      <w:proofErr w:type="spellEnd"/>
      <w:r>
        <w:rPr>
          <w:rFonts w:eastAsiaTheme="minorHAnsi"/>
          <w:bCs/>
          <w:sz w:val="24"/>
          <w:szCs w:val="24"/>
        </w:rPr>
        <w:t xml:space="preserve">, </w:t>
      </w:r>
      <w:proofErr w:type="spellStart"/>
      <w:r>
        <w:rPr>
          <w:rFonts w:eastAsiaTheme="minorHAnsi"/>
          <w:b/>
          <w:bCs/>
          <w:sz w:val="24"/>
          <w:szCs w:val="24"/>
        </w:rPr>
        <w:t>KavetiBalaji</w:t>
      </w:r>
      <w:r>
        <w:rPr>
          <w:rFonts w:eastAsiaTheme="minorHAnsi"/>
          <w:bCs/>
          <w:sz w:val="24"/>
          <w:szCs w:val="24"/>
        </w:rPr>
        <w:t>andSundramKarupiah</w:t>
      </w:r>
      <w:proofErr w:type="spellEnd"/>
      <w:r>
        <w:rPr>
          <w:rFonts w:eastAsiaTheme="minorHAnsi"/>
          <w:bCs/>
          <w:sz w:val="24"/>
          <w:szCs w:val="24"/>
        </w:rPr>
        <w:t xml:space="preserve">, Evidences of hepatoprotective and antioxidant effect of </w:t>
      </w:r>
      <w:proofErr w:type="spellStart"/>
      <w:r>
        <w:rPr>
          <w:rFonts w:eastAsiaTheme="minorHAnsi"/>
          <w:bCs/>
          <w:i/>
          <w:iCs/>
          <w:sz w:val="24"/>
          <w:szCs w:val="24"/>
        </w:rPr>
        <w:t>Citrulluscolocynthis</w:t>
      </w:r>
      <w:r>
        <w:rPr>
          <w:rFonts w:eastAsiaTheme="minorHAnsi"/>
          <w:bCs/>
          <w:sz w:val="24"/>
          <w:szCs w:val="24"/>
        </w:rPr>
        <w:t>fruits</w:t>
      </w:r>
      <w:proofErr w:type="spellEnd"/>
      <w:r>
        <w:rPr>
          <w:rFonts w:eastAsiaTheme="minorHAnsi"/>
          <w:bCs/>
          <w:sz w:val="24"/>
          <w:szCs w:val="24"/>
        </w:rPr>
        <w:t xml:space="preserve"> in paracetamol induced hepatotoxicity, </w:t>
      </w:r>
      <w:r>
        <w:rPr>
          <w:rFonts w:eastAsiaTheme="minorHAnsi"/>
          <w:b/>
          <w:bCs/>
          <w:sz w:val="24"/>
          <w:szCs w:val="24"/>
        </w:rPr>
        <w:t>Pakistan Journal of Pharmaceutical Sciences</w:t>
      </w:r>
      <w:r>
        <w:rPr>
          <w:rFonts w:eastAsiaTheme="minorHAnsi"/>
          <w:bCs/>
          <w:sz w:val="24"/>
          <w:szCs w:val="24"/>
        </w:rPr>
        <w:t xml:space="preserve">, </w:t>
      </w:r>
      <w:r>
        <w:rPr>
          <w:rFonts w:eastAsiaTheme="minorHAnsi"/>
          <w:b/>
          <w:bCs/>
          <w:sz w:val="24"/>
          <w:szCs w:val="24"/>
        </w:rPr>
        <w:t>2015;</w:t>
      </w:r>
      <w:r>
        <w:rPr>
          <w:rFonts w:eastAsiaTheme="minorHAnsi"/>
          <w:bCs/>
          <w:sz w:val="24"/>
          <w:szCs w:val="24"/>
        </w:rPr>
        <w:t xml:space="preserve"> 28(3), 951-</w:t>
      </w:r>
      <w:r>
        <w:rPr>
          <w:bCs/>
          <w:sz w:val="24"/>
          <w:szCs w:val="24"/>
        </w:rPr>
        <w:t>957.</w:t>
      </w:r>
    </w:p>
    <w:p w:rsidR="00490732" w:rsidRDefault="006E2FB6">
      <w:pPr>
        <w:pStyle w:val="ListParagraph1"/>
        <w:autoSpaceDE w:val="0"/>
        <w:autoSpaceDN w:val="0"/>
        <w:adjustRightInd w:val="0"/>
        <w:spacing w:line="360" w:lineRule="auto"/>
        <w:ind w:leftChars="179" w:left="838" w:hangingChars="200" w:hanging="480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bCs/>
          <w:sz w:val="24"/>
          <w:szCs w:val="24"/>
        </w:rPr>
        <w:t>21</w:t>
      </w:r>
      <w:r>
        <w:rPr>
          <w:b/>
          <w:bCs/>
          <w:sz w:val="24"/>
          <w:szCs w:val="24"/>
        </w:rPr>
        <w:t xml:space="preserve">. </w:t>
      </w:r>
      <w:proofErr w:type="spellStart"/>
      <w:r>
        <w:rPr>
          <w:b/>
          <w:bCs/>
          <w:sz w:val="24"/>
          <w:szCs w:val="24"/>
        </w:rPr>
        <w:t>Kaveti</w:t>
      </w:r>
      <w:proofErr w:type="spellEnd"/>
      <w:r>
        <w:rPr>
          <w:b/>
          <w:bCs/>
          <w:sz w:val="24"/>
          <w:szCs w:val="24"/>
        </w:rPr>
        <w:t xml:space="preserve"> Balaji</w:t>
      </w:r>
      <w:r>
        <w:rPr>
          <w:bCs/>
          <w:sz w:val="24"/>
          <w:szCs w:val="24"/>
        </w:rPr>
        <w:t xml:space="preserve">, Lim Hui Ni, </w:t>
      </w:r>
      <w:proofErr w:type="spellStart"/>
      <w:r>
        <w:rPr>
          <w:bCs/>
          <w:sz w:val="24"/>
          <w:szCs w:val="24"/>
        </w:rPr>
        <w:t>BavaneswariRajindran</w:t>
      </w:r>
      <w:proofErr w:type="spellEnd"/>
      <w:r>
        <w:rPr>
          <w:bCs/>
          <w:sz w:val="24"/>
          <w:szCs w:val="24"/>
        </w:rPr>
        <w:t xml:space="preserve"> and Mukesh S. </w:t>
      </w:r>
      <w:proofErr w:type="spellStart"/>
      <w:proofErr w:type="gramStart"/>
      <w:r>
        <w:rPr>
          <w:bCs/>
          <w:sz w:val="24"/>
          <w:szCs w:val="24"/>
        </w:rPr>
        <w:t>Sikarwa,Neeraj</w:t>
      </w:r>
      <w:proofErr w:type="spellEnd"/>
      <w:proofErr w:type="gramEnd"/>
      <w:r>
        <w:rPr>
          <w:bCs/>
          <w:sz w:val="24"/>
          <w:szCs w:val="24"/>
        </w:rPr>
        <w:t xml:space="preserve"> Kumar Fuloria and </w:t>
      </w:r>
      <w:proofErr w:type="spellStart"/>
      <w:r>
        <w:rPr>
          <w:bCs/>
          <w:sz w:val="24"/>
          <w:szCs w:val="24"/>
        </w:rPr>
        <w:t>ShivkanyaFuloria</w:t>
      </w:r>
      <w:proofErr w:type="spellEnd"/>
      <w:r>
        <w:rPr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Determination of Total Phenolic, Flavonoid Content and Antioxidant Activity of </w:t>
      </w:r>
      <w:proofErr w:type="spellStart"/>
      <w:proofErr w:type="gramStart"/>
      <w:r>
        <w:rPr>
          <w:i/>
          <w:sz w:val="24"/>
          <w:szCs w:val="24"/>
        </w:rPr>
        <w:t>TerminaliaChebula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Fruit), </w:t>
      </w:r>
      <w:r>
        <w:rPr>
          <w:rFonts w:eastAsiaTheme="minorHAnsi"/>
          <w:b/>
          <w:bCs/>
          <w:sz w:val="24"/>
          <w:szCs w:val="24"/>
        </w:rPr>
        <w:t xml:space="preserve">Research Journal of Pharmaceutical, Biological and Chemical Sciences. 2015; </w:t>
      </w:r>
      <w:r>
        <w:rPr>
          <w:rFonts w:eastAsiaTheme="minorHAnsi"/>
          <w:bCs/>
          <w:sz w:val="24"/>
          <w:szCs w:val="24"/>
        </w:rPr>
        <w:t>6(2), 413-417.</w:t>
      </w:r>
    </w:p>
    <w:p w:rsidR="00490732" w:rsidRDefault="006E2FB6">
      <w:pPr>
        <w:pStyle w:val="ListParagraph1"/>
        <w:numPr>
          <w:ilvl w:val="0"/>
          <w:numId w:val="8"/>
        </w:numPr>
        <w:tabs>
          <w:tab w:val="left" w:pos="432"/>
          <w:tab w:val="left" w:pos="800"/>
        </w:tabs>
        <w:autoSpaceDE w:val="0"/>
        <w:autoSpaceDN w:val="0"/>
        <w:adjustRightInd w:val="0"/>
        <w:spacing w:line="360" w:lineRule="auto"/>
        <w:rPr>
          <w:rFonts w:eastAsiaTheme="minorHAnsi"/>
          <w:bCs/>
          <w:sz w:val="24"/>
          <w:szCs w:val="24"/>
        </w:rPr>
      </w:pPr>
      <w:proofErr w:type="spellStart"/>
      <w:r>
        <w:rPr>
          <w:rFonts w:eastAsiaTheme="minorHAnsi"/>
          <w:b/>
          <w:bCs/>
          <w:sz w:val="24"/>
          <w:szCs w:val="24"/>
        </w:rPr>
        <w:lastRenderedPageBreak/>
        <w:t>Kaveti</w:t>
      </w:r>
      <w:proofErr w:type="spellEnd"/>
      <w:r>
        <w:rPr>
          <w:rFonts w:eastAsiaTheme="minorHAnsi"/>
          <w:b/>
          <w:bCs/>
          <w:sz w:val="24"/>
          <w:szCs w:val="24"/>
        </w:rPr>
        <w:t xml:space="preserve"> Balaji</w:t>
      </w:r>
      <w:r>
        <w:rPr>
          <w:rFonts w:eastAsiaTheme="minorHAnsi"/>
          <w:bCs/>
          <w:sz w:val="24"/>
          <w:szCs w:val="24"/>
        </w:rPr>
        <w:t xml:space="preserve">, </w:t>
      </w:r>
      <w:proofErr w:type="spellStart"/>
      <w:r>
        <w:rPr>
          <w:rFonts w:eastAsiaTheme="minorHAnsi"/>
          <w:bCs/>
          <w:sz w:val="24"/>
          <w:szCs w:val="24"/>
        </w:rPr>
        <w:t>KuahChekHean</w:t>
      </w:r>
      <w:proofErr w:type="spellEnd"/>
      <w:r>
        <w:rPr>
          <w:rFonts w:eastAsiaTheme="minorHAnsi"/>
          <w:bCs/>
          <w:sz w:val="24"/>
          <w:szCs w:val="24"/>
        </w:rPr>
        <w:t xml:space="preserve">, </w:t>
      </w:r>
      <w:proofErr w:type="spellStart"/>
      <w:r>
        <w:rPr>
          <w:rFonts w:eastAsiaTheme="minorHAnsi"/>
          <w:bCs/>
          <w:sz w:val="24"/>
          <w:szCs w:val="24"/>
        </w:rPr>
        <w:t>KaswiniRavichandran</w:t>
      </w:r>
      <w:proofErr w:type="spellEnd"/>
      <w:r>
        <w:rPr>
          <w:rFonts w:eastAsiaTheme="minorHAnsi"/>
          <w:bCs/>
          <w:sz w:val="24"/>
          <w:szCs w:val="24"/>
        </w:rPr>
        <w:t xml:space="preserve"> and </w:t>
      </w:r>
      <w:proofErr w:type="spellStart"/>
      <w:r>
        <w:rPr>
          <w:rFonts w:eastAsiaTheme="minorHAnsi"/>
          <w:bCs/>
          <w:sz w:val="24"/>
          <w:szCs w:val="24"/>
        </w:rPr>
        <w:t>MukeshShikarwar</w:t>
      </w:r>
      <w:proofErr w:type="spellEnd"/>
      <w:r>
        <w:rPr>
          <w:rFonts w:eastAsiaTheme="minorHAnsi"/>
          <w:bCs/>
          <w:sz w:val="24"/>
          <w:szCs w:val="24"/>
        </w:rPr>
        <w:t xml:space="preserve">, </w:t>
      </w:r>
      <w:r>
        <w:rPr>
          <w:rFonts w:eastAsiaTheme="minorHAnsi"/>
          <w:bCs/>
          <w:i/>
          <w:iCs/>
          <w:sz w:val="24"/>
          <w:szCs w:val="24"/>
        </w:rPr>
        <w:t xml:space="preserve">In-Vitro </w:t>
      </w:r>
      <w:r>
        <w:rPr>
          <w:rFonts w:eastAsiaTheme="minorHAnsi"/>
          <w:bCs/>
          <w:sz w:val="24"/>
          <w:szCs w:val="24"/>
        </w:rPr>
        <w:t xml:space="preserve">Evaluation of Antioxidant Activity and Total Phenolic Content of Methanolic Extract of </w:t>
      </w:r>
      <w:r>
        <w:rPr>
          <w:rFonts w:eastAsiaTheme="minorHAnsi"/>
          <w:bCs/>
          <w:i/>
          <w:iCs/>
          <w:sz w:val="24"/>
          <w:szCs w:val="24"/>
        </w:rPr>
        <w:t xml:space="preserve">Convolvulus </w:t>
      </w:r>
      <w:proofErr w:type="spellStart"/>
      <w:r>
        <w:rPr>
          <w:rFonts w:eastAsiaTheme="minorHAnsi"/>
          <w:bCs/>
          <w:i/>
          <w:iCs/>
          <w:sz w:val="24"/>
          <w:szCs w:val="24"/>
        </w:rPr>
        <w:t>pluricaulis</w:t>
      </w:r>
      <w:proofErr w:type="spellEnd"/>
      <w:r>
        <w:rPr>
          <w:rFonts w:eastAsiaTheme="minorHAnsi"/>
          <w:bCs/>
          <w:i/>
          <w:iCs/>
          <w:sz w:val="24"/>
          <w:szCs w:val="24"/>
        </w:rPr>
        <w:t xml:space="preserve">, </w:t>
      </w:r>
      <w:r>
        <w:rPr>
          <w:rFonts w:eastAsiaTheme="minorHAnsi"/>
          <w:b/>
          <w:bCs/>
          <w:sz w:val="24"/>
          <w:szCs w:val="24"/>
        </w:rPr>
        <w:t xml:space="preserve">Research Journal of Pharmaceutical, Biological and Chemical Sciences, 2014; </w:t>
      </w:r>
      <w:r>
        <w:rPr>
          <w:rFonts w:eastAsiaTheme="minorHAnsi"/>
          <w:bCs/>
          <w:sz w:val="24"/>
          <w:szCs w:val="24"/>
        </w:rPr>
        <w:t>5(6),959-964.</w:t>
      </w:r>
    </w:p>
    <w:p w:rsidR="00490732" w:rsidRDefault="006E2FB6">
      <w:pPr>
        <w:pStyle w:val="ListParagraph1"/>
        <w:numPr>
          <w:ilvl w:val="0"/>
          <w:numId w:val="8"/>
        </w:numPr>
        <w:tabs>
          <w:tab w:val="left" w:pos="800"/>
        </w:tabs>
        <w:autoSpaceDE w:val="0"/>
        <w:autoSpaceDN w:val="0"/>
        <w:adjustRightInd w:val="0"/>
        <w:spacing w:line="360" w:lineRule="auto"/>
        <w:ind w:left="363" w:hanging="38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Mukesh S. Sikarwar, </w:t>
      </w:r>
      <w:proofErr w:type="spellStart"/>
      <w:r>
        <w:rPr>
          <w:bCs/>
          <w:sz w:val="24"/>
          <w:szCs w:val="24"/>
        </w:rPr>
        <w:t>BoeyJiaHui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KumuthaSubramaniam</w:t>
      </w:r>
      <w:proofErr w:type="spellEnd"/>
      <w:r>
        <w:rPr>
          <w:bCs/>
          <w:sz w:val="24"/>
          <w:szCs w:val="24"/>
        </w:rPr>
        <w:t>, Bavani Devi Valeisamy,</w:t>
      </w:r>
    </w:p>
    <w:p w:rsidR="00490732" w:rsidRDefault="006E2FB6">
      <w:pPr>
        <w:autoSpaceDE w:val="0"/>
        <w:autoSpaceDN w:val="0"/>
        <w:adjustRightInd w:val="0"/>
        <w:ind w:firstLineChars="350" w:firstLine="8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Ling Kar Yean, </w:t>
      </w:r>
      <w:proofErr w:type="spellStart"/>
      <w:r>
        <w:rPr>
          <w:b/>
          <w:bCs/>
          <w:sz w:val="24"/>
          <w:szCs w:val="24"/>
        </w:rPr>
        <w:t>Kaveti</w:t>
      </w:r>
      <w:proofErr w:type="spellEnd"/>
      <w:r>
        <w:rPr>
          <w:b/>
          <w:bCs/>
          <w:sz w:val="24"/>
          <w:szCs w:val="24"/>
        </w:rPr>
        <w:t xml:space="preserve"> Balaji</w:t>
      </w:r>
      <w:r>
        <w:rPr>
          <w:bCs/>
          <w:sz w:val="24"/>
          <w:szCs w:val="24"/>
        </w:rPr>
        <w:t xml:space="preserve">, Antioxidant activity of </w:t>
      </w:r>
      <w:proofErr w:type="spellStart"/>
      <w:proofErr w:type="gramStart"/>
      <w:r>
        <w:rPr>
          <w:bCs/>
          <w:i/>
          <w:iCs/>
          <w:sz w:val="24"/>
          <w:szCs w:val="24"/>
        </w:rPr>
        <w:t>Artocarpusaltilis</w:t>
      </w:r>
      <w:proofErr w:type="spellEnd"/>
      <w:r>
        <w:rPr>
          <w:bCs/>
          <w:sz w:val="24"/>
          <w:szCs w:val="24"/>
        </w:rPr>
        <w:t>(</w:t>
      </w:r>
      <w:proofErr w:type="gramEnd"/>
      <w:r>
        <w:rPr>
          <w:bCs/>
          <w:sz w:val="24"/>
          <w:szCs w:val="24"/>
        </w:rPr>
        <w:t>Parkinson)</w:t>
      </w:r>
    </w:p>
    <w:p w:rsidR="00490732" w:rsidRDefault="006E2FB6">
      <w:pPr>
        <w:ind w:firstLineChars="350" w:firstLine="840"/>
        <w:jc w:val="both"/>
        <w:rPr>
          <w:rFonts w:eastAsia="ArialMT"/>
          <w:sz w:val="24"/>
          <w:szCs w:val="24"/>
        </w:rPr>
      </w:pPr>
      <w:r>
        <w:rPr>
          <w:bCs/>
          <w:sz w:val="24"/>
          <w:szCs w:val="24"/>
        </w:rPr>
        <w:t xml:space="preserve">Fosberg leaves, </w:t>
      </w:r>
      <w:r>
        <w:rPr>
          <w:rFonts w:eastAsia="ArialMT"/>
          <w:b/>
          <w:sz w:val="24"/>
          <w:szCs w:val="24"/>
        </w:rPr>
        <w:t>Free Radicals and Antioxidants, 2014</w:t>
      </w:r>
      <w:r>
        <w:rPr>
          <w:rFonts w:eastAsia="ArialMT"/>
          <w:sz w:val="24"/>
          <w:szCs w:val="24"/>
        </w:rPr>
        <w:t>; 4 (2), 33-39.</w:t>
      </w:r>
    </w:p>
    <w:p w:rsidR="00490732" w:rsidRDefault="00490732">
      <w:pPr>
        <w:ind w:leftChars="200" w:left="789" w:hangingChars="162" w:hanging="389"/>
        <w:jc w:val="both"/>
        <w:rPr>
          <w:sz w:val="24"/>
          <w:szCs w:val="24"/>
        </w:rPr>
      </w:pPr>
    </w:p>
    <w:p w:rsidR="00490732" w:rsidRDefault="006E2FB6">
      <w:pPr>
        <w:pStyle w:val="ListParagraph1"/>
        <w:numPr>
          <w:ilvl w:val="0"/>
          <w:numId w:val="8"/>
        </w:numPr>
        <w:tabs>
          <w:tab w:val="left" w:pos="800"/>
        </w:tabs>
        <w:autoSpaceDE w:val="0"/>
        <w:autoSpaceDN w:val="0"/>
        <w:adjustRightInd w:val="0"/>
        <w:ind w:left="363" w:hanging="389"/>
        <w:rPr>
          <w:rFonts w:eastAsiaTheme="minorHAnsi"/>
          <w:sz w:val="22"/>
          <w:szCs w:val="22"/>
        </w:rPr>
      </w:pPr>
      <w:r>
        <w:rPr>
          <w:rFonts w:eastAsiaTheme="minorHAnsi"/>
          <w:sz w:val="24"/>
          <w:szCs w:val="24"/>
        </w:rPr>
        <w:t xml:space="preserve">Mukesh S. Sikarwar1, </w:t>
      </w:r>
      <w:proofErr w:type="spellStart"/>
      <w:r>
        <w:rPr>
          <w:rFonts w:eastAsiaTheme="minorHAnsi"/>
          <w:sz w:val="24"/>
          <w:szCs w:val="24"/>
        </w:rPr>
        <w:t>BoeyJiaHui</w:t>
      </w:r>
      <w:proofErr w:type="spellEnd"/>
      <w:r>
        <w:rPr>
          <w:rFonts w:eastAsiaTheme="minorHAnsi"/>
          <w:sz w:val="24"/>
          <w:szCs w:val="24"/>
        </w:rPr>
        <w:t xml:space="preserve">, </w:t>
      </w:r>
      <w:proofErr w:type="spellStart"/>
      <w:r>
        <w:rPr>
          <w:rFonts w:eastAsiaTheme="minorHAnsi"/>
          <w:sz w:val="24"/>
          <w:szCs w:val="24"/>
        </w:rPr>
        <w:t>KumuthaSubramaniam</w:t>
      </w:r>
      <w:proofErr w:type="spellEnd"/>
      <w:r>
        <w:rPr>
          <w:rFonts w:eastAsiaTheme="minorHAnsi"/>
          <w:sz w:val="24"/>
          <w:szCs w:val="24"/>
        </w:rPr>
        <w:t xml:space="preserve">, Bavani Devi Valeisamy, Ling Kar Yean and </w:t>
      </w:r>
      <w:proofErr w:type="spellStart"/>
      <w:r>
        <w:rPr>
          <w:rFonts w:eastAsiaTheme="minorHAnsi"/>
          <w:b/>
          <w:sz w:val="24"/>
          <w:szCs w:val="24"/>
        </w:rPr>
        <w:t>Kaveti</w:t>
      </w:r>
      <w:proofErr w:type="spellEnd"/>
      <w:r>
        <w:rPr>
          <w:rFonts w:eastAsiaTheme="minorHAnsi"/>
          <w:b/>
          <w:sz w:val="24"/>
          <w:szCs w:val="24"/>
        </w:rPr>
        <w:t xml:space="preserve"> </w:t>
      </w:r>
      <w:proofErr w:type="gramStart"/>
      <w:r>
        <w:rPr>
          <w:rFonts w:eastAsiaTheme="minorHAnsi"/>
          <w:b/>
          <w:sz w:val="24"/>
          <w:szCs w:val="24"/>
        </w:rPr>
        <w:t>Balaji</w:t>
      </w:r>
      <w:r>
        <w:rPr>
          <w:rFonts w:eastAsiaTheme="minorHAnsi"/>
          <w:sz w:val="24"/>
          <w:szCs w:val="24"/>
        </w:rPr>
        <w:t xml:space="preserve"> ,</w:t>
      </w:r>
      <w:proofErr w:type="gramEnd"/>
      <w:r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bCs/>
          <w:sz w:val="24"/>
          <w:szCs w:val="24"/>
        </w:rPr>
        <w:t xml:space="preserve">A Review on </w:t>
      </w:r>
      <w:proofErr w:type="spellStart"/>
      <w:proofErr w:type="gramStart"/>
      <w:r>
        <w:rPr>
          <w:rFonts w:eastAsiaTheme="minorHAnsi"/>
          <w:bCs/>
          <w:i/>
          <w:iCs/>
          <w:sz w:val="24"/>
          <w:szCs w:val="24"/>
        </w:rPr>
        <w:t>Artocarpusaltilis</w:t>
      </w:r>
      <w:proofErr w:type="spellEnd"/>
      <w:r>
        <w:rPr>
          <w:rFonts w:eastAsiaTheme="minorHAnsi"/>
          <w:bCs/>
          <w:sz w:val="24"/>
          <w:szCs w:val="24"/>
        </w:rPr>
        <w:t>(</w:t>
      </w:r>
      <w:proofErr w:type="gramEnd"/>
      <w:r>
        <w:rPr>
          <w:rFonts w:eastAsiaTheme="minorHAnsi"/>
          <w:bCs/>
          <w:sz w:val="24"/>
          <w:szCs w:val="24"/>
        </w:rPr>
        <w:t xml:space="preserve">Parkinson) Fosberg (breadfruit), </w:t>
      </w:r>
      <w:r>
        <w:rPr>
          <w:rFonts w:eastAsiaTheme="minorHAnsi"/>
          <w:b/>
          <w:sz w:val="24"/>
          <w:szCs w:val="24"/>
        </w:rPr>
        <w:t xml:space="preserve">Journal of Applied Pharmaceutical </w:t>
      </w:r>
      <w:proofErr w:type="gramStart"/>
      <w:r>
        <w:rPr>
          <w:rFonts w:eastAsiaTheme="minorHAnsi"/>
          <w:b/>
          <w:sz w:val="24"/>
          <w:szCs w:val="24"/>
        </w:rPr>
        <w:t>Science,  2014</w:t>
      </w:r>
      <w:proofErr w:type="gramEnd"/>
      <w:r>
        <w:rPr>
          <w:rFonts w:eastAsiaTheme="minorHAnsi"/>
          <w:b/>
          <w:sz w:val="24"/>
          <w:szCs w:val="24"/>
        </w:rPr>
        <w:t xml:space="preserve">; </w:t>
      </w:r>
      <w:r>
        <w:rPr>
          <w:rFonts w:eastAsiaTheme="minorHAnsi"/>
          <w:sz w:val="24"/>
          <w:szCs w:val="24"/>
        </w:rPr>
        <w:t>4 (8), 91-97.</w:t>
      </w:r>
    </w:p>
    <w:p w:rsidR="00490732" w:rsidRDefault="00490732">
      <w:pPr>
        <w:pStyle w:val="ListParagraph1"/>
        <w:autoSpaceDE w:val="0"/>
        <w:autoSpaceDN w:val="0"/>
        <w:adjustRightInd w:val="0"/>
        <w:ind w:leftChars="200" w:left="756" w:hangingChars="162" w:hanging="356"/>
        <w:rPr>
          <w:rFonts w:eastAsiaTheme="minorHAnsi"/>
          <w:sz w:val="22"/>
          <w:szCs w:val="22"/>
        </w:rPr>
      </w:pPr>
    </w:p>
    <w:p w:rsidR="00490732" w:rsidRDefault="006E2FB6">
      <w:pPr>
        <w:numPr>
          <w:ilvl w:val="0"/>
          <w:numId w:val="8"/>
        </w:numPr>
        <w:tabs>
          <w:tab w:val="left" w:pos="360"/>
          <w:tab w:val="left" w:pos="800"/>
          <w:tab w:val="left" w:pos="900"/>
        </w:tabs>
        <w:ind w:left="364" w:hanging="39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Kaveti</w:t>
      </w:r>
      <w:proofErr w:type="spellEnd"/>
      <w:r>
        <w:rPr>
          <w:b/>
          <w:sz w:val="24"/>
          <w:szCs w:val="24"/>
        </w:rPr>
        <w:t xml:space="preserve"> B</w:t>
      </w:r>
      <w:r>
        <w:rPr>
          <w:sz w:val="24"/>
          <w:szCs w:val="24"/>
        </w:rPr>
        <w:t xml:space="preserve">, Ying PTS, </w:t>
      </w:r>
      <w:proofErr w:type="spellStart"/>
      <w:r>
        <w:rPr>
          <w:sz w:val="24"/>
          <w:szCs w:val="24"/>
        </w:rPr>
        <w:t>Parkunan</w:t>
      </w:r>
      <w:proofErr w:type="spellEnd"/>
      <w:r>
        <w:rPr>
          <w:sz w:val="24"/>
          <w:szCs w:val="24"/>
        </w:rPr>
        <w:t xml:space="preserve"> S, Ganesan S and Baig M: </w:t>
      </w:r>
      <w:r>
        <w:rPr>
          <w:i/>
          <w:iCs/>
          <w:sz w:val="24"/>
          <w:szCs w:val="24"/>
        </w:rPr>
        <w:t xml:space="preserve">In vitro </w:t>
      </w:r>
      <w:r>
        <w:rPr>
          <w:sz w:val="24"/>
          <w:szCs w:val="24"/>
        </w:rPr>
        <w:t xml:space="preserve">evaluation of antioxidant activity and total phenolic content of methanolic extract of </w:t>
      </w:r>
      <w:r>
        <w:rPr>
          <w:i/>
          <w:iCs/>
          <w:sz w:val="24"/>
          <w:szCs w:val="24"/>
        </w:rPr>
        <w:t>Piper betel</w:t>
      </w:r>
      <w:r>
        <w:rPr>
          <w:sz w:val="24"/>
          <w:szCs w:val="24"/>
        </w:rPr>
        <w:t xml:space="preserve">. </w:t>
      </w:r>
      <w:r>
        <w:rPr>
          <w:b/>
          <w:iCs/>
          <w:sz w:val="24"/>
          <w:szCs w:val="24"/>
        </w:rPr>
        <w:t xml:space="preserve">International Journal of Pharmaceutical Sciences and Research, </w:t>
      </w:r>
      <w:r>
        <w:rPr>
          <w:b/>
          <w:sz w:val="24"/>
          <w:szCs w:val="24"/>
        </w:rPr>
        <w:t>2013;</w:t>
      </w:r>
      <w:r>
        <w:rPr>
          <w:sz w:val="24"/>
          <w:szCs w:val="24"/>
        </w:rPr>
        <w:t xml:space="preserve"> 4(12):4537-4541. </w:t>
      </w:r>
    </w:p>
    <w:p w:rsidR="00490732" w:rsidRDefault="006E2FB6">
      <w:pPr>
        <w:numPr>
          <w:ilvl w:val="0"/>
          <w:numId w:val="8"/>
        </w:numPr>
        <w:tabs>
          <w:tab w:val="left" w:pos="360"/>
          <w:tab w:val="left" w:pos="800"/>
          <w:tab w:val="left" w:pos="900"/>
        </w:tabs>
        <w:spacing w:line="360" w:lineRule="auto"/>
        <w:ind w:left="364" w:hanging="390"/>
        <w:jc w:val="both"/>
        <w:rPr>
          <w:sz w:val="24"/>
        </w:rPr>
      </w:pPr>
      <w:proofErr w:type="spellStart"/>
      <w:proofErr w:type="gramStart"/>
      <w:r>
        <w:rPr>
          <w:b/>
          <w:sz w:val="24"/>
        </w:rPr>
        <w:t>K.Balaji</w:t>
      </w:r>
      <w:proofErr w:type="spellEnd"/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PohXin</w:t>
      </w:r>
      <w:proofErr w:type="spellEnd"/>
      <w:r>
        <w:rPr>
          <w:sz w:val="24"/>
        </w:rPr>
        <w:t xml:space="preserve"> Xian, Rebecca Chiang Siew Fern, Michelle Ting Lee </w:t>
      </w:r>
      <w:proofErr w:type="spellStart"/>
      <w:r>
        <w:rPr>
          <w:sz w:val="24"/>
        </w:rPr>
        <w:t>Lee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MirzaBaig</w:t>
      </w:r>
      <w:proofErr w:type="spellEnd"/>
      <w:r>
        <w:rPr>
          <w:sz w:val="24"/>
        </w:rPr>
        <w:t xml:space="preserve">, Antimicrobial and antioxidant activities of the seeds of </w:t>
      </w:r>
      <w:proofErr w:type="spellStart"/>
      <w:r>
        <w:rPr>
          <w:i/>
          <w:sz w:val="24"/>
        </w:rPr>
        <w:t>Achyranthesaspera</w:t>
      </w:r>
      <w:proofErr w:type="spellEnd"/>
      <w:r>
        <w:rPr>
          <w:sz w:val="24"/>
        </w:rPr>
        <w:t xml:space="preserve">, </w:t>
      </w:r>
      <w:r>
        <w:rPr>
          <w:b/>
          <w:sz w:val="24"/>
        </w:rPr>
        <w:t>International Journal of Pharmacy Teaching &amp; Practices, 2013;</w:t>
      </w:r>
      <w:r>
        <w:rPr>
          <w:sz w:val="24"/>
        </w:rPr>
        <w:t xml:space="preserve">.4(3):747-751. </w:t>
      </w:r>
    </w:p>
    <w:p w:rsidR="00490732" w:rsidRDefault="006E2FB6">
      <w:pPr>
        <w:numPr>
          <w:ilvl w:val="0"/>
          <w:numId w:val="8"/>
        </w:numPr>
        <w:tabs>
          <w:tab w:val="left" w:pos="360"/>
          <w:tab w:val="left" w:pos="800"/>
          <w:tab w:val="left" w:pos="900"/>
        </w:tabs>
        <w:spacing w:line="360" w:lineRule="auto"/>
        <w:ind w:left="363" w:hanging="389"/>
        <w:jc w:val="both"/>
        <w:rPr>
          <w:sz w:val="24"/>
        </w:rPr>
      </w:pPr>
      <w:r>
        <w:rPr>
          <w:sz w:val="24"/>
        </w:rPr>
        <w:t>Neeraj Kumar Flouria</w:t>
      </w:r>
      <w:r>
        <w:rPr>
          <w:b/>
          <w:sz w:val="24"/>
        </w:rPr>
        <w:t xml:space="preserve">, </w:t>
      </w:r>
      <w:proofErr w:type="spellStart"/>
      <w:r>
        <w:rPr>
          <w:sz w:val="24"/>
        </w:rPr>
        <w:t>SwathiThosare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ShivkanyaFlouria</w:t>
      </w:r>
      <w:proofErr w:type="spellEnd"/>
      <w:r>
        <w:rPr>
          <w:sz w:val="24"/>
        </w:rPr>
        <w:t xml:space="preserve">, </w:t>
      </w:r>
      <w:proofErr w:type="spellStart"/>
      <w:r>
        <w:rPr>
          <w:b/>
          <w:sz w:val="24"/>
        </w:rPr>
        <w:t>KavetiBalaji</w:t>
      </w:r>
      <w:proofErr w:type="spellEnd"/>
      <w:r>
        <w:rPr>
          <w:sz w:val="24"/>
        </w:rPr>
        <w:t xml:space="preserve">, SA Dhanaraj Design and evaluation of gastric floating matrix tablets of an anti-hypertensive drug </w:t>
      </w:r>
      <w:proofErr w:type="spellStart"/>
      <w:r>
        <w:rPr>
          <w:sz w:val="24"/>
        </w:rPr>
        <w:t>PerindropileErbumine</w:t>
      </w:r>
      <w:proofErr w:type="spellEnd"/>
      <w:r>
        <w:rPr>
          <w:sz w:val="24"/>
        </w:rPr>
        <w:t xml:space="preserve">, </w:t>
      </w:r>
      <w:r>
        <w:rPr>
          <w:b/>
          <w:sz w:val="24"/>
        </w:rPr>
        <w:t>World Journal of Pharmacy and Pharmaceutical Sciences</w:t>
      </w:r>
      <w:r>
        <w:rPr>
          <w:sz w:val="24"/>
        </w:rPr>
        <w:t xml:space="preserve">, </w:t>
      </w:r>
      <w:r>
        <w:rPr>
          <w:b/>
          <w:sz w:val="24"/>
        </w:rPr>
        <w:t>2013;</w:t>
      </w:r>
      <w:r>
        <w:rPr>
          <w:sz w:val="24"/>
        </w:rPr>
        <w:t xml:space="preserve">.2(5):3532-3537. </w:t>
      </w:r>
    </w:p>
    <w:p w:rsidR="00490732" w:rsidRDefault="006E2FB6">
      <w:pPr>
        <w:numPr>
          <w:ilvl w:val="0"/>
          <w:numId w:val="8"/>
        </w:numPr>
        <w:tabs>
          <w:tab w:val="left" w:pos="360"/>
          <w:tab w:val="left" w:pos="800"/>
          <w:tab w:val="left" w:pos="900"/>
        </w:tabs>
        <w:spacing w:line="360" w:lineRule="auto"/>
        <w:ind w:left="364" w:hanging="390"/>
        <w:jc w:val="both"/>
        <w:rPr>
          <w:sz w:val="24"/>
        </w:rPr>
      </w:pPr>
      <w:proofErr w:type="spellStart"/>
      <w:proofErr w:type="gramStart"/>
      <w:r>
        <w:rPr>
          <w:b/>
          <w:sz w:val="24"/>
        </w:rPr>
        <w:t>K.Balaji</w:t>
      </w:r>
      <w:proofErr w:type="spellEnd"/>
      <w:proofErr w:type="gramEnd"/>
      <w:r>
        <w:rPr>
          <w:sz w:val="24"/>
        </w:rPr>
        <w:t xml:space="preserve">, Lisa Tan, </w:t>
      </w:r>
      <w:proofErr w:type="spellStart"/>
      <w:r>
        <w:rPr>
          <w:sz w:val="24"/>
        </w:rPr>
        <w:t>Sarnnia</w:t>
      </w:r>
      <w:proofErr w:type="spellEnd"/>
      <w:r>
        <w:rPr>
          <w:sz w:val="24"/>
        </w:rPr>
        <w:t xml:space="preserve">, Tan Sin Kuan and </w:t>
      </w:r>
      <w:proofErr w:type="spellStart"/>
      <w:r>
        <w:rPr>
          <w:sz w:val="24"/>
        </w:rPr>
        <w:t>MirzaBaig</w:t>
      </w:r>
      <w:proofErr w:type="spellEnd"/>
      <w:r>
        <w:rPr>
          <w:sz w:val="24"/>
        </w:rPr>
        <w:t xml:space="preserve">, Antibacterial activity of </w:t>
      </w:r>
      <w:r>
        <w:rPr>
          <w:i/>
          <w:sz w:val="24"/>
        </w:rPr>
        <w:t>Piper betel</w:t>
      </w:r>
      <w:r>
        <w:rPr>
          <w:sz w:val="24"/>
        </w:rPr>
        <w:t xml:space="preserve"> leaves, </w:t>
      </w:r>
      <w:r>
        <w:rPr>
          <w:b/>
          <w:sz w:val="24"/>
        </w:rPr>
        <w:t>International Journal of Pharmacy Teaching &amp; Practices, 2011;</w:t>
      </w:r>
      <w:r>
        <w:rPr>
          <w:sz w:val="24"/>
        </w:rPr>
        <w:t xml:space="preserve">.2(3):129-132. </w:t>
      </w:r>
    </w:p>
    <w:p w:rsidR="00490732" w:rsidRDefault="006E2FB6">
      <w:pPr>
        <w:numPr>
          <w:ilvl w:val="0"/>
          <w:numId w:val="8"/>
        </w:numPr>
        <w:tabs>
          <w:tab w:val="left" w:pos="800"/>
        </w:tabs>
        <w:ind w:left="363" w:hanging="389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Ch.Sridevi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b/>
          <w:sz w:val="24"/>
          <w:szCs w:val="24"/>
        </w:rPr>
        <w:t>K.Balaji</w:t>
      </w:r>
      <w:proofErr w:type="spellEnd"/>
      <w:proofErr w:type="gramEnd"/>
      <w:r>
        <w:rPr>
          <w:sz w:val="24"/>
          <w:szCs w:val="24"/>
        </w:rPr>
        <w:t xml:space="preserve"> and </w:t>
      </w:r>
      <w:proofErr w:type="spellStart"/>
      <w:proofErr w:type="gramStart"/>
      <w:r>
        <w:rPr>
          <w:sz w:val="24"/>
          <w:szCs w:val="24"/>
        </w:rPr>
        <w:t>A.Naidu</w:t>
      </w:r>
      <w:proofErr w:type="spellEnd"/>
      <w:proofErr w:type="gramEnd"/>
      <w:r>
        <w:rPr>
          <w:sz w:val="24"/>
          <w:szCs w:val="24"/>
        </w:rPr>
        <w:t xml:space="preserve">, Synthesis and pharmacological evaluation of some </w:t>
      </w:r>
      <w:proofErr w:type="spellStart"/>
      <w:r>
        <w:rPr>
          <w:sz w:val="24"/>
          <w:szCs w:val="24"/>
        </w:rPr>
        <w:t>phenylpyrazoloindoquinoxaline</w:t>
      </w:r>
      <w:proofErr w:type="spellEnd"/>
      <w:r>
        <w:rPr>
          <w:sz w:val="24"/>
          <w:szCs w:val="24"/>
        </w:rPr>
        <w:t xml:space="preserve"> derivatives, </w:t>
      </w:r>
      <w:r>
        <w:rPr>
          <w:b/>
          <w:sz w:val="24"/>
          <w:szCs w:val="24"/>
        </w:rPr>
        <w:t>E-Journal of chemistr</w:t>
      </w:r>
      <w:r>
        <w:rPr>
          <w:i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2011; </w:t>
      </w:r>
      <w:r>
        <w:rPr>
          <w:sz w:val="24"/>
          <w:szCs w:val="24"/>
        </w:rPr>
        <w:t>8(2):924-930.</w:t>
      </w:r>
    </w:p>
    <w:p w:rsidR="00490732" w:rsidRDefault="00490732">
      <w:pPr>
        <w:ind w:leftChars="200" w:left="789" w:hangingChars="162" w:hanging="389"/>
        <w:jc w:val="both"/>
        <w:rPr>
          <w:sz w:val="24"/>
          <w:szCs w:val="24"/>
        </w:rPr>
      </w:pPr>
    </w:p>
    <w:p w:rsidR="00490732" w:rsidRDefault="006E2FB6">
      <w:pPr>
        <w:numPr>
          <w:ilvl w:val="0"/>
          <w:numId w:val="8"/>
        </w:numPr>
        <w:tabs>
          <w:tab w:val="left" w:pos="800"/>
        </w:tabs>
        <w:ind w:left="363" w:hanging="389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Ch.Sridevi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b/>
          <w:sz w:val="24"/>
          <w:szCs w:val="24"/>
        </w:rPr>
        <w:t>K.Balaji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A.Naidu</w:t>
      </w:r>
      <w:proofErr w:type="spellEnd"/>
      <w:proofErr w:type="gramEnd"/>
      <w:r>
        <w:rPr>
          <w:sz w:val="24"/>
          <w:szCs w:val="24"/>
        </w:rPr>
        <w:t xml:space="preserve"> and </w:t>
      </w:r>
      <w:proofErr w:type="spellStart"/>
      <w:proofErr w:type="gramStart"/>
      <w:r>
        <w:rPr>
          <w:sz w:val="24"/>
          <w:szCs w:val="24"/>
        </w:rPr>
        <w:t>R.Sudhakaran</w:t>
      </w:r>
      <w:proofErr w:type="spellEnd"/>
      <w:proofErr w:type="gramEnd"/>
      <w:r>
        <w:rPr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Synthesis </w:t>
      </w:r>
      <w:proofErr w:type="gramStart"/>
      <w:r>
        <w:rPr>
          <w:bCs/>
          <w:sz w:val="24"/>
          <w:szCs w:val="24"/>
        </w:rPr>
        <w:t>Of</w:t>
      </w:r>
      <w:proofErr w:type="gramEnd"/>
      <w:r>
        <w:rPr>
          <w:bCs/>
          <w:sz w:val="24"/>
          <w:szCs w:val="24"/>
        </w:rPr>
        <w:t xml:space="preserve"> Some Phenyl </w:t>
      </w:r>
      <w:proofErr w:type="spellStart"/>
      <w:r>
        <w:rPr>
          <w:bCs/>
          <w:sz w:val="24"/>
          <w:szCs w:val="24"/>
        </w:rPr>
        <w:t>pyrazoloBenzimidazoloQuinoxaline</w:t>
      </w:r>
      <w:proofErr w:type="spellEnd"/>
      <w:r>
        <w:rPr>
          <w:bCs/>
          <w:sz w:val="24"/>
          <w:szCs w:val="24"/>
        </w:rPr>
        <w:t xml:space="preserve"> derivatives As Potent Antihistaminic Agents, </w:t>
      </w:r>
      <w:r>
        <w:rPr>
          <w:b/>
          <w:sz w:val="24"/>
          <w:szCs w:val="24"/>
        </w:rPr>
        <w:t>E-Journal of chemistry</w:t>
      </w:r>
      <w:r>
        <w:rPr>
          <w:i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2010; </w:t>
      </w:r>
      <w:r>
        <w:rPr>
          <w:sz w:val="24"/>
          <w:szCs w:val="24"/>
        </w:rPr>
        <w:t>7(1): 234-238</w:t>
      </w:r>
      <w:r>
        <w:rPr>
          <w:bCs/>
          <w:sz w:val="24"/>
          <w:szCs w:val="24"/>
        </w:rPr>
        <w:t>.</w:t>
      </w:r>
    </w:p>
    <w:p w:rsidR="00490732" w:rsidRDefault="00490732">
      <w:pPr>
        <w:pStyle w:val="ListParagraph1"/>
        <w:ind w:leftChars="200" w:left="790" w:hangingChars="162" w:hanging="390"/>
        <w:jc w:val="both"/>
        <w:rPr>
          <w:b/>
          <w:sz w:val="24"/>
          <w:szCs w:val="24"/>
        </w:rPr>
      </w:pPr>
    </w:p>
    <w:p w:rsidR="00490732" w:rsidRDefault="006E2FB6">
      <w:pPr>
        <w:numPr>
          <w:ilvl w:val="0"/>
          <w:numId w:val="8"/>
        </w:numPr>
        <w:tabs>
          <w:tab w:val="left" w:pos="800"/>
        </w:tabs>
        <w:ind w:left="363" w:hanging="389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Ch.Sridevi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b/>
          <w:sz w:val="24"/>
          <w:szCs w:val="24"/>
        </w:rPr>
        <w:t>K.Balaji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A.Naidu</w:t>
      </w:r>
      <w:proofErr w:type="spellEnd"/>
      <w:proofErr w:type="gramEnd"/>
      <w:r>
        <w:rPr>
          <w:sz w:val="24"/>
          <w:szCs w:val="24"/>
        </w:rPr>
        <w:t xml:space="preserve"> and </w:t>
      </w:r>
      <w:proofErr w:type="spellStart"/>
      <w:proofErr w:type="gramStart"/>
      <w:r>
        <w:rPr>
          <w:sz w:val="24"/>
          <w:szCs w:val="24"/>
        </w:rPr>
        <w:t>R.Sudhakaran</w:t>
      </w:r>
      <w:proofErr w:type="spellEnd"/>
      <w:proofErr w:type="gramEnd"/>
      <w:r>
        <w:rPr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Synthesis </w:t>
      </w:r>
      <w:proofErr w:type="gramStart"/>
      <w:r>
        <w:rPr>
          <w:bCs/>
          <w:sz w:val="24"/>
          <w:szCs w:val="24"/>
        </w:rPr>
        <w:t>Of</w:t>
      </w:r>
      <w:proofErr w:type="gramEnd"/>
      <w:r>
        <w:rPr>
          <w:bCs/>
          <w:sz w:val="24"/>
          <w:szCs w:val="24"/>
        </w:rPr>
        <w:t xml:space="preserve"> Some Phenyl </w:t>
      </w:r>
      <w:proofErr w:type="spellStart"/>
      <w:r>
        <w:rPr>
          <w:bCs/>
          <w:sz w:val="24"/>
          <w:szCs w:val="24"/>
        </w:rPr>
        <w:t>pyrazoloBenzimidazoloQuinoxalinederivatives</w:t>
      </w:r>
      <w:proofErr w:type="spellEnd"/>
      <w:r>
        <w:rPr>
          <w:bCs/>
          <w:sz w:val="24"/>
          <w:szCs w:val="24"/>
        </w:rPr>
        <w:t xml:space="preserve"> as potent antimicrobial agents, </w:t>
      </w:r>
      <w:r>
        <w:rPr>
          <w:b/>
          <w:sz w:val="24"/>
          <w:szCs w:val="24"/>
        </w:rPr>
        <w:t>Journal of chemical and pharmaceutical sciences</w:t>
      </w:r>
      <w:r>
        <w:rPr>
          <w:i/>
          <w:sz w:val="24"/>
          <w:szCs w:val="24"/>
        </w:rPr>
        <w:t>,</w:t>
      </w:r>
      <w:r>
        <w:rPr>
          <w:b/>
          <w:sz w:val="24"/>
          <w:szCs w:val="24"/>
        </w:rPr>
        <w:t xml:space="preserve">2010; </w:t>
      </w:r>
      <w:r>
        <w:rPr>
          <w:sz w:val="24"/>
          <w:szCs w:val="24"/>
        </w:rPr>
        <w:t>3(1):13-16.</w:t>
      </w:r>
    </w:p>
    <w:p w:rsidR="00490732" w:rsidRDefault="00490732">
      <w:pPr>
        <w:pStyle w:val="ListParagraph1"/>
        <w:ind w:leftChars="200" w:left="789" w:hangingChars="162" w:hanging="389"/>
        <w:jc w:val="both"/>
        <w:rPr>
          <w:sz w:val="24"/>
          <w:szCs w:val="24"/>
        </w:rPr>
      </w:pPr>
    </w:p>
    <w:p w:rsidR="00490732" w:rsidRDefault="006E2FB6">
      <w:pPr>
        <w:numPr>
          <w:ilvl w:val="0"/>
          <w:numId w:val="8"/>
        </w:numPr>
        <w:tabs>
          <w:tab w:val="left" w:pos="800"/>
        </w:tabs>
        <w:ind w:left="363" w:hanging="389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Ch.Sridevi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b/>
          <w:sz w:val="24"/>
          <w:szCs w:val="24"/>
        </w:rPr>
        <w:t>K.Balaji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A.Naidu</w:t>
      </w:r>
      <w:proofErr w:type="spellEnd"/>
      <w:proofErr w:type="gramEnd"/>
      <w:r>
        <w:rPr>
          <w:sz w:val="24"/>
          <w:szCs w:val="24"/>
        </w:rPr>
        <w:t xml:space="preserve"> and </w:t>
      </w:r>
      <w:proofErr w:type="spellStart"/>
      <w:proofErr w:type="gramStart"/>
      <w:r>
        <w:rPr>
          <w:sz w:val="24"/>
          <w:szCs w:val="24"/>
        </w:rPr>
        <w:t>R.Sudhakaran</w:t>
      </w:r>
      <w:proofErr w:type="spellEnd"/>
      <w:proofErr w:type="gramEnd"/>
      <w:r>
        <w:rPr>
          <w:sz w:val="24"/>
          <w:szCs w:val="24"/>
        </w:rPr>
        <w:t xml:space="preserve">, Antioxidant, anti-inflammatory and histaminic activities of some phenyl </w:t>
      </w:r>
      <w:proofErr w:type="spellStart"/>
      <w:r>
        <w:rPr>
          <w:sz w:val="24"/>
          <w:szCs w:val="24"/>
        </w:rPr>
        <w:t>pyrazolobenzothiazoloquinoxaline</w:t>
      </w:r>
      <w:proofErr w:type="spellEnd"/>
      <w:r>
        <w:rPr>
          <w:sz w:val="24"/>
          <w:szCs w:val="24"/>
        </w:rPr>
        <w:t xml:space="preserve"> derivatives, </w:t>
      </w:r>
      <w:proofErr w:type="gramStart"/>
      <w:r>
        <w:rPr>
          <w:b/>
          <w:sz w:val="24"/>
          <w:szCs w:val="24"/>
        </w:rPr>
        <w:t>International</w:t>
      </w:r>
      <w:proofErr w:type="gramEnd"/>
      <w:r>
        <w:rPr>
          <w:b/>
          <w:sz w:val="24"/>
          <w:szCs w:val="24"/>
        </w:rPr>
        <w:t xml:space="preserve"> journal of chemical sciences</w:t>
      </w:r>
      <w:r>
        <w:rPr>
          <w:i/>
          <w:sz w:val="24"/>
          <w:szCs w:val="24"/>
        </w:rPr>
        <w:t>,</w:t>
      </w:r>
      <w:r>
        <w:rPr>
          <w:b/>
          <w:sz w:val="24"/>
          <w:szCs w:val="24"/>
        </w:rPr>
        <w:t>2009;</w:t>
      </w:r>
      <w:r>
        <w:rPr>
          <w:sz w:val="24"/>
          <w:szCs w:val="24"/>
        </w:rPr>
        <w:t xml:space="preserve">7(2):1117-1126. </w:t>
      </w:r>
    </w:p>
    <w:p w:rsidR="00490732" w:rsidRDefault="00490732">
      <w:pPr>
        <w:ind w:leftChars="200" w:left="789" w:hangingChars="162" w:hanging="389"/>
        <w:jc w:val="both"/>
        <w:rPr>
          <w:sz w:val="24"/>
          <w:szCs w:val="24"/>
        </w:rPr>
      </w:pPr>
    </w:p>
    <w:p w:rsidR="00490732" w:rsidRDefault="006E2FB6">
      <w:pPr>
        <w:numPr>
          <w:ilvl w:val="0"/>
          <w:numId w:val="8"/>
        </w:numPr>
        <w:tabs>
          <w:tab w:val="left" w:pos="800"/>
        </w:tabs>
        <w:ind w:left="363" w:hanging="389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Ch.Sridevi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b/>
          <w:sz w:val="24"/>
          <w:szCs w:val="24"/>
        </w:rPr>
        <w:t>K.Balaji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A.Naidu</w:t>
      </w:r>
      <w:proofErr w:type="spellEnd"/>
      <w:proofErr w:type="gramEnd"/>
      <w:r>
        <w:rPr>
          <w:sz w:val="24"/>
          <w:szCs w:val="24"/>
        </w:rPr>
        <w:t xml:space="preserve"> and </w:t>
      </w:r>
      <w:proofErr w:type="spellStart"/>
      <w:proofErr w:type="gramStart"/>
      <w:r>
        <w:rPr>
          <w:sz w:val="24"/>
          <w:szCs w:val="24"/>
        </w:rPr>
        <w:t>R.Sudhakaran</w:t>
      </w:r>
      <w:proofErr w:type="spellEnd"/>
      <w:proofErr w:type="gramEnd"/>
      <w:r>
        <w:rPr>
          <w:sz w:val="24"/>
          <w:szCs w:val="24"/>
        </w:rPr>
        <w:t xml:space="preserve">, Antimicrobial evaluation Synthesis and of phenyl </w:t>
      </w:r>
      <w:proofErr w:type="spellStart"/>
      <w:r>
        <w:rPr>
          <w:sz w:val="24"/>
          <w:szCs w:val="24"/>
        </w:rPr>
        <w:t>pyrazolobenzothiazoloquinoxaline</w:t>
      </w:r>
      <w:proofErr w:type="spellEnd"/>
      <w:r>
        <w:rPr>
          <w:sz w:val="24"/>
          <w:szCs w:val="24"/>
        </w:rPr>
        <w:t xml:space="preserve"> derivatives, </w:t>
      </w:r>
      <w:r>
        <w:rPr>
          <w:b/>
          <w:sz w:val="24"/>
          <w:szCs w:val="24"/>
        </w:rPr>
        <w:t>E-Journal of chemistry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2009; </w:t>
      </w:r>
      <w:r>
        <w:rPr>
          <w:sz w:val="24"/>
          <w:szCs w:val="24"/>
        </w:rPr>
        <w:t>6(3): 866-870.</w:t>
      </w:r>
    </w:p>
    <w:p w:rsidR="00490732" w:rsidRDefault="00490732">
      <w:pPr>
        <w:ind w:leftChars="200" w:left="789" w:hangingChars="162" w:hanging="389"/>
        <w:jc w:val="both"/>
        <w:rPr>
          <w:sz w:val="24"/>
          <w:szCs w:val="24"/>
        </w:rPr>
      </w:pPr>
    </w:p>
    <w:p w:rsidR="00490732" w:rsidRDefault="006E2FB6">
      <w:pPr>
        <w:numPr>
          <w:ilvl w:val="0"/>
          <w:numId w:val="8"/>
        </w:numPr>
        <w:tabs>
          <w:tab w:val="left" w:pos="800"/>
        </w:tabs>
        <w:ind w:left="363" w:hanging="389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Ch.Sridevi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b/>
          <w:sz w:val="24"/>
          <w:szCs w:val="24"/>
        </w:rPr>
        <w:t>K.Balaji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A.Naidu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S.Kavimani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D.Venkappayya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R.Sudhakaran</w:t>
      </w:r>
      <w:proofErr w:type="spellEnd"/>
      <w:proofErr w:type="gram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Sudhaparimala</w:t>
      </w:r>
      <w:proofErr w:type="spellEnd"/>
      <w:r>
        <w:rPr>
          <w:sz w:val="24"/>
          <w:szCs w:val="24"/>
        </w:rPr>
        <w:t xml:space="preserve">, Synthesis and of some phenyl </w:t>
      </w:r>
      <w:proofErr w:type="spellStart"/>
      <w:r>
        <w:rPr>
          <w:sz w:val="24"/>
          <w:szCs w:val="24"/>
        </w:rPr>
        <w:t>pyrazolobenzothiazoloquinoxaline</w:t>
      </w:r>
      <w:proofErr w:type="spellEnd"/>
      <w:r>
        <w:rPr>
          <w:sz w:val="24"/>
          <w:szCs w:val="24"/>
        </w:rPr>
        <w:t xml:space="preserve"> derivatives, </w:t>
      </w:r>
      <w:proofErr w:type="gramStart"/>
      <w:r>
        <w:rPr>
          <w:b/>
          <w:sz w:val="24"/>
          <w:szCs w:val="24"/>
        </w:rPr>
        <w:t>International</w:t>
      </w:r>
      <w:proofErr w:type="gramEnd"/>
      <w:r>
        <w:rPr>
          <w:b/>
          <w:sz w:val="24"/>
          <w:szCs w:val="24"/>
        </w:rPr>
        <w:t xml:space="preserve"> journal of pharm tech and research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2009;</w:t>
      </w:r>
      <w:r>
        <w:rPr>
          <w:sz w:val="24"/>
          <w:szCs w:val="24"/>
        </w:rPr>
        <w:t>1(3):816-821.</w:t>
      </w:r>
    </w:p>
    <w:p w:rsidR="00490732" w:rsidRDefault="00490732">
      <w:pPr>
        <w:pStyle w:val="ListParagraph1"/>
        <w:ind w:leftChars="200" w:left="790" w:hangingChars="162" w:hanging="390"/>
        <w:jc w:val="both"/>
        <w:rPr>
          <w:b/>
          <w:sz w:val="24"/>
          <w:szCs w:val="24"/>
        </w:rPr>
      </w:pPr>
    </w:p>
    <w:p w:rsidR="00490732" w:rsidRDefault="006E2FB6">
      <w:pPr>
        <w:numPr>
          <w:ilvl w:val="0"/>
          <w:numId w:val="8"/>
        </w:numPr>
        <w:tabs>
          <w:tab w:val="left" w:pos="800"/>
        </w:tabs>
        <w:ind w:left="363" w:hanging="389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Ch.Sridevi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b/>
          <w:sz w:val="24"/>
          <w:szCs w:val="24"/>
        </w:rPr>
        <w:t>K.Balaji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A.Naidu</w:t>
      </w:r>
      <w:proofErr w:type="spellEnd"/>
      <w:proofErr w:type="gramEnd"/>
      <w:r>
        <w:rPr>
          <w:sz w:val="24"/>
          <w:szCs w:val="24"/>
        </w:rPr>
        <w:t xml:space="preserve"> and </w:t>
      </w:r>
      <w:proofErr w:type="spellStart"/>
      <w:proofErr w:type="gramStart"/>
      <w:r>
        <w:rPr>
          <w:sz w:val="24"/>
          <w:szCs w:val="24"/>
        </w:rPr>
        <w:t>R.Sudhakaran</w:t>
      </w:r>
      <w:proofErr w:type="spellEnd"/>
      <w:proofErr w:type="gramEnd"/>
      <w:r>
        <w:rPr>
          <w:sz w:val="24"/>
          <w:szCs w:val="24"/>
        </w:rPr>
        <w:t xml:space="preserve">, Synthesis of some phenyl </w:t>
      </w:r>
      <w:proofErr w:type="spellStart"/>
      <w:r>
        <w:rPr>
          <w:sz w:val="24"/>
          <w:szCs w:val="24"/>
        </w:rPr>
        <w:t>pyrazolobenzimidazoloquinoxaline</w:t>
      </w:r>
      <w:proofErr w:type="spellEnd"/>
      <w:r>
        <w:rPr>
          <w:sz w:val="24"/>
          <w:szCs w:val="24"/>
        </w:rPr>
        <w:t xml:space="preserve"> derivatives, </w:t>
      </w:r>
      <w:r>
        <w:rPr>
          <w:b/>
          <w:sz w:val="24"/>
          <w:szCs w:val="24"/>
        </w:rPr>
        <w:t>Oriental   journal of chemistry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2009;</w:t>
      </w:r>
      <w:r>
        <w:rPr>
          <w:sz w:val="24"/>
          <w:szCs w:val="24"/>
        </w:rPr>
        <w:t>25(2):325-328.</w:t>
      </w:r>
    </w:p>
    <w:p w:rsidR="00490732" w:rsidRDefault="00490732">
      <w:pPr>
        <w:pStyle w:val="ListParagraph1"/>
        <w:ind w:leftChars="200" w:left="790" w:hangingChars="162" w:hanging="390"/>
        <w:jc w:val="both"/>
        <w:rPr>
          <w:b/>
          <w:sz w:val="24"/>
          <w:szCs w:val="24"/>
        </w:rPr>
      </w:pPr>
    </w:p>
    <w:p w:rsidR="00490732" w:rsidRDefault="006E2FB6">
      <w:pPr>
        <w:numPr>
          <w:ilvl w:val="0"/>
          <w:numId w:val="8"/>
        </w:numPr>
        <w:tabs>
          <w:tab w:val="left" w:pos="360"/>
          <w:tab w:val="left" w:pos="800"/>
          <w:tab w:val="left" w:pos="900"/>
        </w:tabs>
        <w:spacing w:line="360" w:lineRule="auto"/>
        <w:ind w:left="363" w:hanging="389"/>
        <w:jc w:val="both"/>
        <w:rPr>
          <w:sz w:val="24"/>
        </w:rPr>
      </w:pPr>
      <w:proofErr w:type="spellStart"/>
      <w:proofErr w:type="gramStart"/>
      <w:r>
        <w:rPr>
          <w:sz w:val="24"/>
          <w:szCs w:val="24"/>
        </w:rPr>
        <w:t>Ch.Sridevi</w:t>
      </w:r>
      <w:proofErr w:type="gramEnd"/>
      <w:r>
        <w:rPr>
          <w:b/>
          <w:sz w:val="24"/>
          <w:szCs w:val="24"/>
        </w:rPr>
        <w:t>,</w:t>
      </w:r>
      <w:proofErr w:type="gramStart"/>
      <w:r>
        <w:rPr>
          <w:b/>
          <w:sz w:val="24"/>
          <w:szCs w:val="24"/>
        </w:rPr>
        <w:t>K.Balaji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A.Naidu</w:t>
      </w:r>
      <w:proofErr w:type="spellEnd"/>
      <w:proofErr w:type="gramEnd"/>
      <w:r>
        <w:rPr>
          <w:sz w:val="24"/>
          <w:szCs w:val="24"/>
        </w:rPr>
        <w:t xml:space="preserve"> and </w:t>
      </w:r>
      <w:proofErr w:type="spellStart"/>
      <w:proofErr w:type="gramStart"/>
      <w:r>
        <w:rPr>
          <w:sz w:val="24"/>
          <w:szCs w:val="24"/>
        </w:rPr>
        <w:t>R.Sudhakaran</w:t>
      </w:r>
      <w:proofErr w:type="spellEnd"/>
      <w:proofErr w:type="gramEnd"/>
      <w:r>
        <w:rPr>
          <w:sz w:val="24"/>
          <w:szCs w:val="24"/>
        </w:rPr>
        <w:t xml:space="preserve">, Antioxidant and </w:t>
      </w:r>
      <w:proofErr w:type="spellStart"/>
      <w:r>
        <w:rPr>
          <w:sz w:val="24"/>
          <w:szCs w:val="24"/>
        </w:rPr>
        <w:t>Antiinflammatory</w:t>
      </w:r>
      <w:proofErr w:type="spellEnd"/>
      <w:r>
        <w:rPr>
          <w:sz w:val="24"/>
          <w:szCs w:val="24"/>
        </w:rPr>
        <w:t xml:space="preserve"> Activity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Some Phenyl </w:t>
      </w:r>
      <w:proofErr w:type="spellStart"/>
      <w:r>
        <w:rPr>
          <w:sz w:val="24"/>
          <w:szCs w:val="24"/>
        </w:rPr>
        <w:t>pyrazoloBenzimidazoloQuinoxaline</w:t>
      </w:r>
      <w:proofErr w:type="spellEnd"/>
      <w:r>
        <w:rPr>
          <w:sz w:val="24"/>
          <w:szCs w:val="24"/>
        </w:rPr>
        <w:t xml:space="preserve"> Derivatives</w:t>
      </w:r>
      <w:r>
        <w:rPr>
          <w:b/>
          <w:sz w:val="24"/>
          <w:szCs w:val="24"/>
        </w:rPr>
        <w:t xml:space="preserve">, Journal of pharmacy research,2009; </w:t>
      </w:r>
      <w:r>
        <w:rPr>
          <w:sz w:val="24"/>
          <w:szCs w:val="24"/>
        </w:rPr>
        <w:t>2(9):1370-1372.</w:t>
      </w:r>
    </w:p>
    <w:p w:rsidR="00490732" w:rsidRDefault="006E2FB6">
      <w:pPr>
        <w:pStyle w:val="ListParagraph1"/>
        <w:numPr>
          <w:ilvl w:val="0"/>
          <w:numId w:val="8"/>
        </w:numPr>
        <w:tabs>
          <w:tab w:val="left" w:pos="800"/>
        </w:tabs>
        <w:ind w:left="363" w:hanging="389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Ch.Sridevi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b/>
          <w:sz w:val="24"/>
          <w:szCs w:val="24"/>
        </w:rPr>
        <w:t>K.Balaji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A.Naidu</w:t>
      </w:r>
      <w:proofErr w:type="spellEnd"/>
      <w:proofErr w:type="gramEnd"/>
      <w:r>
        <w:rPr>
          <w:sz w:val="24"/>
          <w:szCs w:val="24"/>
        </w:rPr>
        <w:t xml:space="preserve"> and </w:t>
      </w:r>
      <w:proofErr w:type="spellStart"/>
      <w:proofErr w:type="gramStart"/>
      <w:r>
        <w:rPr>
          <w:sz w:val="24"/>
          <w:szCs w:val="24"/>
        </w:rPr>
        <w:t>R.Sudhakaran</w:t>
      </w:r>
      <w:proofErr w:type="spellEnd"/>
      <w:proofErr w:type="gramEnd"/>
      <w:r>
        <w:rPr>
          <w:sz w:val="24"/>
          <w:szCs w:val="24"/>
        </w:rPr>
        <w:t xml:space="preserve">, Synthesis and Biological Evaluation of Some </w:t>
      </w:r>
      <w:proofErr w:type="spellStart"/>
      <w:r>
        <w:rPr>
          <w:sz w:val="24"/>
          <w:szCs w:val="24"/>
        </w:rPr>
        <w:t>IndoquinoxalinePyrazolines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Rasayan</w:t>
      </w:r>
      <w:proofErr w:type="spellEnd"/>
      <w:r>
        <w:rPr>
          <w:b/>
          <w:sz w:val="24"/>
          <w:szCs w:val="24"/>
        </w:rPr>
        <w:t xml:space="preserve"> journal of </w:t>
      </w:r>
      <w:proofErr w:type="gramStart"/>
      <w:r>
        <w:rPr>
          <w:b/>
          <w:sz w:val="24"/>
          <w:szCs w:val="24"/>
        </w:rPr>
        <w:t>chemistry</w:t>
      </w:r>
      <w:r>
        <w:rPr>
          <w:i/>
          <w:sz w:val="24"/>
          <w:szCs w:val="24"/>
        </w:rPr>
        <w:t>.</w:t>
      </w:r>
      <w:r>
        <w:rPr>
          <w:sz w:val="24"/>
          <w:szCs w:val="24"/>
        </w:rPr>
        <w:t>Vol</w:t>
      </w:r>
      <w:proofErr w:type="gramEnd"/>
      <w:r>
        <w:rPr>
          <w:sz w:val="24"/>
          <w:szCs w:val="24"/>
        </w:rPr>
        <w:t>-1, no:2</w:t>
      </w:r>
    </w:p>
    <w:p w:rsidR="00490732" w:rsidRDefault="006E2FB6">
      <w:pPr>
        <w:ind w:leftChars="440" w:left="1029" w:hangingChars="62" w:hanging="14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2008; </w:t>
      </w:r>
      <w:r>
        <w:rPr>
          <w:sz w:val="24"/>
          <w:szCs w:val="24"/>
        </w:rPr>
        <w:t xml:space="preserve">1(2):306-314. </w:t>
      </w:r>
    </w:p>
    <w:p w:rsidR="00490732" w:rsidRDefault="00490732">
      <w:pPr>
        <w:ind w:leftChars="200" w:left="790" w:hangingChars="162" w:hanging="390"/>
        <w:jc w:val="both"/>
        <w:rPr>
          <w:b/>
          <w:sz w:val="24"/>
          <w:szCs w:val="24"/>
        </w:rPr>
      </w:pPr>
    </w:p>
    <w:p w:rsidR="00490732" w:rsidRDefault="006E2FB6">
      <w:pPr>
        <w:numPr>
          <w:ilvl w:val="0"/>
          <w:numId w:val="8"/>
        </w:numPr>
        <w:tabs>
          <w:tab w:val="left" w:pos="360"/>
          <w:tab w:val="left" w:pos="800"/>
          <w:tab w:val="left" w:pos="900"/>
        </w:tabs>
        <w:spacing w:line="360" w:lineRule="auto"/>
        <w:ind w:left="364" w:hanging="390"/>
        <w:jc w:val="both"/>
        <w:rPr>
          <w:sz w:val="24"/>
        </w:rPr>
      </w:pPr>
      <w:proofErr w:type="spellStart"/>
      <w:proofErr w:type="gramStart"/>
      <w:r>
        <w:rPr>
          <w:b/>
          <w:sz w:val="24"/>
        </w:rPr>
        <w:t>K.Balaji</w:t>
      </w:r>
      <w:proofErr w:type="spellEnd"/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CiddiVeeresham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KeshettySrisailam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ChandrakanthKokate</w:t>
      </w:r>
      <w:proofErr w:type="spellEnd"/>
      <w:r>
        <w:rPr>
          <w:sz w:val="24"/>
        </w:rPr>
        <w:t xml:space="preserve">, Azadirachtin, a novel Biopesticide from cell cultures of </w:t>
      </w:r>
      <w:proofErr w:type="spellStart"/>
      <w:proofErr w:type="gramStart"/>
      <w:r>
        <w:rPr>
          <w:i/>
          <w:sz w:val="24"/>
        </w:rPr>
        <w:t>Azadirachtaindica,</w:t>
      </w:r>
      <w:r>
        <w:rPr>
          <w:b/>
          <w:sz w:val="24"/>
        </w:rPr>
        <w:t>Journal</w:t>
      </w:r>
      <w:proofErr w:type="spellEnd"/>
      <w:proofErr w:type="gramEnd"/>
      <w:r>
        <w:rPr>
          <w:b/>
          <w:sz w:val="24"/>
        </w:rPr>
        <w:t xml:space="preserve"> of Plant Biotechnology, </w:t>
      </w:r>
      <w:proofErr w:type="gramStart"/>
      <w:r>
        <w:rPr>
          <w:b/>
          <w:sz w:val="24"/>
        </w:rPr>
        <w:t xml:space="preserve">2003;  </w:t>
      </w:r>
      <w:r>
        <w:rPr>
          <w:sz w:val="24"/>
        </w:rPr>
        <w:t>5</w:t>
      </w:r>
      <w:proofErr w:type="gramEnd"/>
      <w:r>
        <w:rPr>
          <w:sz w:val="24"/>
        </w:rPr>
        <w:t>:121-129.</w:t>
      </w:r>
    </w:p>
    <w:p w:rsidR="00490732" w:rsidRDefault="006E2FB6">
      <w:pPr>
        <w:numPr>
          <w:ilvl w:val="0"/>
          <w:numId w:val="8"/>
        </w:numPr>
        <w:tabs>
          <w:tab w:val="left" w:pos="360"/>
          <w:tab w:val="left" w:pos="800"/>
          <w:tab w:val="left" w:pos="900"/>
        </w:tabs>
        <w:spacing w:line="360" w:lineRule="auto"/>
        <w:ind w:left="363" w:hanging="389"/>
        <w:jc w:val="both"/>
        <w:rPr>
          <w:sz w:val="24"/>
        </w:rPr>
      </w:pPr>
      <w:proofErr w:type="spellStart"/>
      <w:proofErr w:type="gramStart"/>
      <w:r>
        <w:rPr>
          <w:sz w:val="24"/>
        </w:rPr>
        <w:t>N.Sulochana</w:t>
      </w:r>
      <w:proofErr w:type="spellEnd"/>
      <w:proofErr w:type="gramEnd"/>
      <w:r>
        <w:rPr>
          <w:sz w:val="24"/>
        </w:rPr>
        <w:t xml:space="preserve"> Rani, </w:t>
      </w:r>
      <w:proofErr w:type="spellStart"/>
      <w:proofErr w:type="gramStart"/>
      <w:r>
        <w:rPr>
          <w:b/>
          <w:sz w:val="24"/>
        </w:rPr>
        <w:t>K.Balaji</w:t>
      </w:r>
      <w:proofErr w:type="spellEnd"/>
      <w:proofErr w:type="gramEnd"/>
      <w:r>
        <w:rPr>
          <w:sz w:val="24"/>
        </w:rPr>
        <w:t xml:space="preserve">, </w:t>
      </w:r>
      <w:proofErr w:type="spellStart"/>
      <w:proofErr w:type="gramStart"/>
      <w:r>
        <w:rPr>
          <w:sz w:val="24"/>
        </w:rPr>
        <w:t>C.Veeresham</w:t>
      </w:r>
      <w:proofErr w:type="spellEnd"/>
      <w:proofErr w:type="gramEnd"/>
      <w:r>
        <w:rPr>
          <w:sz w:val="24"/>
        </w:rPr>
        <w:t xml:space="preserve">, Micropropagation of </w:t>
      </w:r>
      <w:proofErr w:type="spellStart"/>
      <w:r>
        <w:rPr>
          <w:i/>
          <w:sz w:val="24"/>
        </w:rPr>
        <w:t>HypericumPerforatum</w:t>
      </w:r>
      <w:r>
        <w:rPr>
          <w:sz w:val="24"/>
        </w:rPr>
        <w:t>using</w:t>
      </w:r>
      <w:proofErr w:type="spellEnd"/>
      <w:r>
        <w:rPr>
          <w:sz w:val="24"/>
        </w:rPr>
        <w:t xml:space="preserve"> Tissue Cultures, </w:t>
      </w:r>
      <w:r>
        <w:rPr>
          <w:b/>
          <w:sz w:val="24"/>
        </w:rPr>
        <w:t xml:space="preserve">Indian Journal of Natural Products, 2002; </w:t>
      </w:r>
      <w:r>
        <w:rPr>
          <w:sz w:val="24"/>
        </w:rPr>
        <w:t>18 (1): 10-12.</w:t>
      </w:r>
    </w:p>
    <w:p w:rsidR="00490732" w:rsidRDefault="006E2FB6">
      <w:pPr>
        <w:numPr>
          <w:ilvl w:val="0"/>
          <w:numId w:val="8"/>
        </w:numPr>
        <w:tabs>
          <w:tab w:val="left" w:pos="360"/>
          <w:tab w:val="left" w:pos="800"/>
          <w:tab w:val="left" w:pos="900"/>
        </w:tabs>
        <w:spacing w:line="360" w:lineRule="auto"/>
        <w:ind w:left="363" w:hanging="389"/>
        <w:jc w:val="both"/>
        <w:rPr>
          <w:sz w:val="24"/>
        </w:rPr>
      </w:pPr>
      <w:proofErr w:type="spellStart"/>
      <w:proofErr w:type="gramStart"/>
      <w:r>
        <w:rPr>
          <w:sz w:val="24"/>
        </w:rPr>
        <w:t>N.Sulochana</w:t>
      </w:r>
      <w:proofErr w:type="spellEnd"/>
      <w:proofErr w:type="gramEnd"/>
      <w:r>
        <w:rPr>
          <w:sz w:val="24"/>
        </w:rPr>
        <w:t xml:space="preserve"> Rani, </w:t>
      </w:r>
      <w:proofErr w:type="spellStart"/>
      <w:proofErr w:type="gramStart"/>
      <w:r>
        <w:rPr>
          <w:b/>
          <w:sz w:val="24"/>
        </w:rPr>
        <w:t>K.Balaji</w:t>
      </w:r>
      <w:proofErr w:type="spellEnd"/>
      <w:proofErr w:type="gramEnd"/>
      <w:r>
        <w:rPr>
          <w:sz w:val="24"/>
        </w:rPr>
        <w:t xml:space="preserve">, </w:t>
      </w:r>
      <w:proofErr w:type="spellStart"/>
      <w:proofErr w:type="gramStart"/>
      <w:r>
        <w:rPr>
          <w:sz w:val="24"/>
        </w:rPr>
        <w:t>C.Veeresham</w:t>
      </w:r>
      <w:proofErr w:type="spellEnd"/>
      <w:proofErr w:type="gramEnd"/>
      <w:r>
        <w:rPr>
          <w:sz w:val="24"/>
        </w:rPr>
        <w:t xml:space="preserve">, Evaluation of </w:t>
      </w:r>
      <w:proofErr w:type="spellStart"/>
      <w:proofErr w:type="gramStart"/>
      <w:r>
        <w:rPr>
          <w:i/>
          <w:sz w:val="24"/>
        </w:rPr>
        <w:t>Hypericumperforatum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St.Jhon’sWort</w:t>
      </w:r>
      <w:proofErr w:type="spellEnd"/>
      <w:proofErr w:type="gramEnd"/>
      <w:r>
        <w:rPr>
          <w:sz w:val="24"/>
        </w:rPr>
        <w:t xml:space="preserve">) antidepressant Herbal formulations, </w:t>
      </w:r>
      <w:r>
        <w:rPr>
          <w:b/>
          <w:sz w:val="24"/>
        </w:rPr>
        <w:t>Ethiopian Pharmaceutical Journal</w:t>
      </w:r>
      <w:r>
        <w:rPr>
          <w:sz w:val="24"/>
        </w:rPr>
        <w:t>,</w:t>
      </w:r>
      <w:r>
        <w:rPr>
          <w:b/>
          <w:sz w:val="24"/>
        </w:rPr>
        <w:t xml:space="preserve">2002; </w:t>
      </w:r>
      <w:r>
        <w:rPr>
          <w:sz w:val="24"/>
        </w:rPr>
        <w:t>20:55-58.</w:t>
      </w:r>
    </w:p>
    <w:p w:rsidR="00490732" w:rsidRDefault="006E2FB6">
      <w:pPr>
        <w:numPr>
          <w:ilvl w:val="0"/>
          <w:numId w:val="8"/>
        </w:numPr>
        <w:tabs>
          <w:tab w:val="left" w:pos="360"/>
          <w:tab w:val="left" w:pos="800"/>
          <w:tab w:val="left" w:pos="900"/>
        </w:tabs>
        <w:spacing w:line="360" w:lineRule="auto"/>
        <w:ind w:left="363" w:hanging="389"/>
        <w:jc w:val="both"/>
        <w:rPr>
          <w:sz w:val="24"/>
        </w:rPr>
      </w:pPr>
      <w:proofErr w:type="spellStart"/>
      <w:proofErr w:type="gramStart"/>
      <w:r>
        <w:rPr>
          <w:sz w:val="24"/>
        </w:rPr>
        <w:t>N.Sulochana</w:t>
      </w:r>
      <w:proofErr w:type="spellEnd"/>
      <w:proofErr w:type="gramEnd"/>
      <w:r>
        <w:rPr>
          <w:sz w:val="24"/>
        </w:rPr>
        <w:t xml:space="preserve"> Rani, </w:t>
      </w:r>
      <w:proofErr w:type="spellStart"/>
      <w:proofErr w:type="gramStart"/>
      <w:r>
        <w:rPr>
          <w:b/>
          <w:sz w:val="24"/>
        </w:rPr>
        <w:t>K.Balaji</w:t>
      </w:r>
      <w:proofErr w:type="spellEnd"/>
      <w:proofErr w:type="gramEnd"/>
      <w:r>
        <w:rPr>
          <w:sz w:val="24"/>
        </w:rPr>
        <w:t xml:space="preserve">, </w:t>
      </w:r>
      <w:proofErr w:type="spellStart"/>
      <w:proofErr w:type="gramStart"/>
      <w:r>
        <w:rPr>
          <w:sz w:val="24"/>
        </w:rPr>
        <w:t>C.Veeresham</w:t>
      </w:r>
      <w:proofErr w:type="spellEnd"/>
      <w:proofErr w:type="gramEnd"/>
      <w:r>
        <w:rPr>
          <w:sz w:val="24"/>
        </w:rPr>
        <w:t xml:space="preserve">. Production of hypericin a novel antidepressant </w:t>
      </w:r>
      <w:proofErr w:type="spellStart"/>
      <w:r>
        <w:rPr>
          <w:sz w:val="24"/>
        </w:rPr>
        <w:t>from</w:t>
      </w:r>
      <w:r>
        <w:rPr>
          <w:i/>
          <w:sz w:val="24"/>
        </w:rPr>
        <w:t>Hypericumperforatum</w:t>
      </w:r>
      <w:proofErr w:type="spellEnd"/>
      <w:r>
        <w:rPr>
          <w:sz w:val="24"/>
        </w:rPr>
        <w:t xml:space="preserve"> using Tissue cultures, </w:t>
      </w:r>
      <w:r>
        <w:rPr>
          <w:b/>
          <w:sz w:val="24"/>
        </w:rPr>
        <w:t xml:space="preserve">Indian Journal of Pharmaceutical Sciences, 2001; </w:t>
      </w:r>
      <w:r>
        <w:rPr>
          <w:sz w:val="24"/>
        </w:rPr>
        <w:t>63(5): 431-433.</w:t>
      </w:r>
    </w:p>
    <w:p w:rsidR="00490732" w:rsidRDefault="006E2FB6">
      <w:pPr>
        <w:numPr>
          <w:ilvl w:val="0"/>
          <w:numId w:val="8"/>
        </w:numPr>
        <w:tabs>
          <w:tab w:val="left" w:pos="360"/>
          <w:tab w:val="left" w:pos="800"/>
          <w:tab w:val="left" w:pos="900"/>
        </w:tabs>
        <w:spacing w:line="360" w:lineRule="auto"/>
        <w:ind w:left="364" w:hanging="390"/>
        <w:jc w:val="both"/>
        <w:rPr>
          <w:sz w:val="24"/>
        </w:rPr>
      </w:pPr>
      <w:proofErr w:type="spellStart"/>
      <w:proofErr w:type="gramStart"/>
      <w:r>
        <w:rPr>
          <w:b/>
          <w:sz w:val="24"/>
        </w:rPr>
        <w:t>K.Balaji</w:t>
      </w:r>
      <w:proofErr w:type="spellEnd"/>
      <w:proofErr w:type="gramEnd"/>
      <w:r>
        <w:rPr>
          <w:sz w:val="24"/>
        </w:rPr>
        <w:t xml:space="preserve">, </w:t>
      </w:r>
      <w:proofErr w:type="spellStart"/>
      <w:proofErr w:type="gramStart"/>
      <w:r>
        <w:rPr>
          <w:sz w:val="24"/>
        </w:rPr>
        <w:t>V.Venkateshwarlu</w:t>
      </w:r>
      <w:proofErr w:type="spellEnd"/>
      <w:proofErr w:type="gramEnd"/>
      <w:r>
        <w:rPr>
          <w:sz w:val="24"/>
        </w:rPr>
        <w:t xml:space="preserve"> and </w:t>
      </w:r>
      <w:proofErr w:type="spellStart"/>
      <w:r>
        <w:rPr>
          <w:sz w:val="24"/>
        </w:rPr>
        <w:t>V.</w:t>
      </w:r>
      <w:proofErr w:type="gramStart"/>
      <w:r>
        <w:rPr>
          <w:sz w:val="24"/>
        </w:rPr>
        <w:t>M.Reddy</w:t>
      </w:r>
      <w:proofErr w:type="spellEnd"/>
      <w:proofErr w:type="gramEnd"/>
      <w:r>
        <w:rPr>
          <w:sz w:val="24"/>
        </w:rPr>
        <w:t xml:space="preserve">, Investigation on Hypoglycemic activity in roots &amp; stem bark of </w:t>
      </w:r>
      <w:proofErr w:type="spellStart"/>
      <w:r>
        <w:rPr>
          <w:i/>
          <w:sz w:val="24"/>
        </w:rPr>
        <w:t>Ficusglomerata</w:t>
      </w:r>
      <w:proofErr w:type="spellEnd"/>
      <w:r>
        <w:rPr>
          <w:sz w:val="24"/>
        </w:rPr>
        <w:t xml:space="preserve">, </w:t>
      </w:r>
      <w:r>
        <w:rPr>
          <w:b/>
          <w:sz w:val="24"/>
        </w:rPr>
        <w:t>Ancient Science of Life, 1996;</w:t>
      </w:r>
      <w:r>
        <w:rPr>
          <w:sz w:val="24"/>
        </w:rPr>
        <w:t xml:space="preserve"> XV: 301-303</w:t>
      </w:r>
      <w:r>
        <w:rPr>
          <w:b/>
          <w:sz w:val="24"/>
        </w:rPr>
        <w:t>.</w:t>
      </w:r>
    </w:p>
    <w:p w:rsidR="00490732" w:rsidRDefault="00490732">
      <w:pPr>
        <w:tabs>
          <w:tab w:val="left" w:pos="360"/>
          <w:tab w:val="left" w:pos="800"/>
          <w:tab w:val="left" w:pos="900"/>
        </w:tabs>
        <w:spacing w:line="360" w:lineRule="auto"/>
        <w:ind w:leftChars="38" w:left="76"/>
        <w:jc w:val="both"/>
        <w:rPr>
          <w:sz w:val="24"/>
        </w:rPr>
      </w:pPr>
    </w:p>
    <w:p w:rsidR="00490732" w:rsidRDefault="006E2FB6">
      <w:pPr>
        <w:tabs>
          <w:tab w:val="left" w:pos="360"/>
          <w:tab w:val="left" w:pos="800"/>
          <w:tab w:val="left" w:pos="900"/>
        </w:tabs>
        <w:spacing w:line="360" w:lineRule="auto"/>
        <w:jc w:val="both"/>
        <w:rPr>
          <w:b/>
          <w:bCs/>
          <w:sz w:val="24"/>
        </w:rPr>
      </w:pPr>
      <w:r>
        <w:rPr>
          <w:b/>
          <w:bCs/>
          <w:sz w:val="24"/>
        </w:rPr>
        <w:t>Patents:</w:t>
      </w:r>
    </w:p>
    <w:p w:rsidR="00490732" w:rsidRDefault="006E2FB6">
      <w:pPr>
        <w:numPr>
          <w:ilvl w:val="0"/>
          <w:numId w:val="9"/>
        </w:numPr>
        <w:tabs>
          <w:tab w:val="left" w:pos="360"/>
          <w:tab w:val="left" w:pos="800"/>
          <w:tab w:val="left" w:pos="900"/>
        </w:tabs>
        <w:spacing w:line="360" w:lineRule="auto"/>
        <w:jc w:val="both"/>
        <w:rPr>
          <w:sz w:val="24"/>
        </w:rPr>
      </w:pPr>
      <w:r>
        <w:rPr>
          <w:sz w:val="24"/>
        </w:rPr>
        <w:t>Controlled release of Docetaxel Nanoparticles for cancer therapy, published on 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Aug, 2023</w:t>
      </w:r>
    </w:p>
    <w:p w:rsidR="00490732" w:rsidRDefault="006E2FB6">
      <w:pPr>
        <w:numPr>
          <w:ilvl w:val="0"/>
          <w:numId w:val="9"/>
        </w:numPr>
        <w:tabs>
          <w:tab w:val="left" w:pos="360"/>
          <w:tab w:val="left" w:pos="800"/>
          <w:tab w:val="left" w:pos="900"/>
        </w:tabs>
        <w:spacing w:line="360" w:lineRule="auto"/>
        <w:jc w:val="both"/>
        <w:rPr>
          <w:sz w:val="24"/>
        </w:rPr>
      </w:pPr>
      <w:r>
        <w:rPr>
          <w:sz w:val="24"/>
        </w:rPr>
        <w:t>Device for measuring Ash Value of Crude Drugs, certificate of registration granted on 18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  </w:t>
      </w:r>
    </w:p>
    <w:p w:rsidR="00490732" w:rsidRDefault="006E2FB6">
      <w:pPr>
        <w:tabs>
          <w:tab w:val="left" w:pos="360"/>
          <w:tab w:val="left" w:pos="800"/>
          <w:tab w:val="left" w:pos="900"/>
        </w:tabs>
        <w:spacing w:line="360" w:lineRule="auto"/>
        <w:ind w:firstLineChars="150" w:firstLine="360"/>
        <w:jc w:val="both"/>
        <w:rPr>
          <w:sz w:val="24"/>
        </w:rPr>
      </w:pPr>
      <w:r>
        <w:rPr>
          <w:sz w:val="24"/>
        </w:rPr>
        <w:t>Sept, 2023.</w:t>
      </w:r>
    </w:p>
    <w:p w:rsidR="00490732" w:rsidRDefault="006E2FB6">
      <w:pPr>
        <w:numPr>
          <w:ilvl w:val="0"/>
          <w:numId w:val="9"/>
        </w:numPr>
        <w:tabs>
          <w:tab w:val="left" w:pos="360"/>
          <w:tab w:val="left" w:pos="800"/>
          <w:tab w:val="left" w:pos="900"/>
        </w:tabs>
        <w:spacing w:line="360" w:lineRule="auto"/>
        <w:jc w:val="both"/>
        <w:rPr>
          <w:sz w:val="24"/>
        </w:rPr>
      </w:pPr>
      <w:r>
        <w:rPr>
          <w:sz w:val="24"/>
        </w:rPr>
        <w:t>Device for Developing Formulation for Diabetic Neuropathy, granted on 9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Jan,2024.</w:t>
      </w:r>
    </w:p>
    <w:p w:rsidR="00490732" w:rsidRDefault="006E2FB6">
      <w:pPr>
        <w:numPr>
          <w:ilvl w:val="0"/>
          <w:numId w:val="9"/>
        </w:numPr>
        <w:tabs>
          <w:tab w:val="left" w:pos="360"/>
          <w:tab w:val="left" w:pos="800"/>
          <w:tab w:val="left" w:pos="900"/>
        </w:tabs>
        <w:spacing w:line="360" w:lineRule="auto"/>
        <w:jc w:val="both"/>
        <w:rPr>
          <w:sz w:val="24"/>
        </w:rPr>
      </w:pPr>
      <w:r>
        <w:rPr>
          <w:sz w:val="24"/>
        </w:rPr>
        <w:t>AI Enabled device for detection of Diabetic Neuropathy, grant certificate on 7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March,2024.</w:t>
      </w:r>
    </w:p>
    <w:p w:rsidR="00490732" w:rsidRDefault="00490732">
      <w:pPr>
        <w:tabs>
          <w:tab w:val="left" w:pos="360"/>
          <w:tab w:val="left" w:pos="800"/>
          <w:tab w:val="left" w:pos="900"/>
        </w:tabs>
        <w:spacing w:line="360" w:lineRule="auto"/>
        <w:jc w:val="both"/>
        <w:rPr>
          <w:sz w:val="24"/>
        </w:rPr>
      </w:pPr>
    </w:p>
    <w:p w:rsidR="00490732" w:rsidRDefault="006E2FB6">
      <w:pPr>
        <w:tabs>
          <w:tab w:val="left" w:pos="360"/>
          <w:tab w:val="left" w:pos="900"/>
        </w:tabs>
        <w:spacing w:line="360" w:lineRule="auto"/>
        <w:ind w:left="360"/>
        <w:jc w:val="both"/>
        <w:rPr>
          <w:b/>
          <w:sz w:val="24"/>
        </w:rPr>
      </w:pPr>
      <w:r>
        <w:rPr>
          <w:b/>
          <w:sz w:val="24"/>
        </w:rPr>
        <w:lastRenderedPageBreak/>
        <w:t>Participation in Conferences/Seminars and Workshop:</w:t>
      </w:r>
    </w:p>
    <w:p w:rsidR="00490732" w:rsidRDefault="006E2FB6">
      <w:pPr>
        <w:pStyle w:val="ListParagraph1"/>
        <w:numPr>
          <w:ilvl w:val="0"/>
          <w:numId w:val="10"/>
        </w:numPr>
        <w:tabs>
          <w:tab w:val="clear" w:pos="425"/>
          <w:tab w:val="left" w:pos="400"/>
        </w:tabs>
        <w:spacing w:line="360" w:lineRule="auto"/>
        <w:jc w:val="both"/>
        <w:rPr>
          <w:sz w:val="24"/>
        </w:rPr>
      </w:pPr>
      <w:r>
        <w:rPr>
          <w:sz w:val="24"/>
        </w:rPr>
        <w:t>Participated as a delegate and evaluator of scientific abstracts for the 73</w:t>
      </w:r>
      <w:r>
        <w:rPr>
          <w:sz w:val="24"/>
          <w:vertAlign w:val="superscript"/>
        </w:rPr>
        <w:t>rd</w:t>
      </w:r>
      <w:r>
        <w:rPr>
          <w:sz w:val="24"/>
        </w:rPr>
        <w:t xml:space="preserve"> Indian Pharmaceutical Congress (IPC) held during 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to 7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July, 2024 at Hyderabad.</w:t>
      </w:r>
    </w:p>
    <w:p w:rsidR="00490732" w:rsidRDefault="006E2FB6">
      <w:pPr>
        <w:pStyle w:val="ListParagraph1"/>
        <w:numPr>
          <w:ilvl w:val="0"/>
          <w:numId w:val="10"/>
        </w:numPr>
        <w:tabs>
          <w:tab w:val="clear" w:pos="425"/>
          <w:tab w:val="left" w:pos="400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Participated in Indo-US Summit 2024 on Innovations in Pharma Education, R&amp;D, Regulatory, Marketing and Pharmacy Practice </w:t>
      </w:r>
      <w:proofErr w:type="gramStart"/>
      <w:r>
        <w:rPr>
          <w:sz w:val="24"/>
        </w:rPr>
        <w:t>( Work</w:t>
      </w:r>
      <w:proofErr w:type="gramEnd"/>
      <w:r>
        <w:rPr>
          <w:sz w:val="24"/>
        </w:rPr>
        <w:t xml:space="preserve"> shop) by SNVPM, Hyderabad.</w:t>
      </w:r>
    </w:p>
    <w:p w:rsidR="00490732" w:rsidRDefault="006E2FB6">
      <w:pPr>
        <w:pStyle w:val="ListParagraph1"/>
        <w:numPr>
          <w:ilvl w:val="0"/>
          <w:numId w:val="10"/>
        </w:numPr>
        <w:tabs>
          <w:tab w:val="clear" w:pos="425"/>
          <w:tab w:val="left" w:pos="400"/>
        </w:tabs>
        <w:spacing w:line="360" w:lineRule="auto"/>
        <w:jc w:val="both"/>
        <w:rPr>
          <w:sz w:val="24"/>
        </w:rPr>
      </w:pPr>
      <w:r>
        <w:rPr>
          <w:sz w:val="24"/>
        </w:rPr>
        <w:t>Participated as a delegate 72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Indian Pharmaceutical Congress (IPC) held during 20 to22</w:t>
      </w:r>
      <w:r>
        <w:rPr>
          <w:sz w:val="24"/>
          <w:vertAlign w:val="superscript"/>
        </w:rPr>
        <w:t>rd</w:t>
      </w:r>
      <w:r>
        <w:rPr>
          <w:sz w:val="24"/>
        </w:rPr>
        <w:t>January, 2023 at Nagpur.</w:t>
      </w:r>
    </w:p>
    <w:p w:rsidR="00490732" w:rsidRDefault="006E2FB6">
      <w:pPr>
        <w:pStyle w:val="ListParagraph1"/>
        <w:numPr>
          <w:ilvl w:val="0"/>
          <w:numId w:val="10"/>
        </w:numPr>
        <w:tabs>
          <w:tab w:val="clear" w:pos="425"/>
          <w:tab w:val="left" w:pos="400"/>
        </w:tabs>
        <w:spacing w:line="360" w:lineRule="auto"/>
        <w:jc w:val="both"/>
        <w:rPr>
          <w:sz w:val="24"/>
        </w:rPr>
      </w:pPr>
      <w:r>
        <w:rPr>
          <w:sz w:val="24"/>
        </w:rPr>
        <w:t>Participated as Scientific Session Co-Chair in International Conference on Current Advances in Pharmaceutical Industry &amp; Development held at JNTUH during 10</w:t>
      </w:r>
      <w:r>
        <w:rPr>
          <w:sz w:val="24"/>
          <w:vertAlign w:val="superscript"/>
        </w:rPr>
        <w:t>th</w:t>
      </w:r>
      <w:r>
        <w:rPr>
          <w:sz w:val="24"/>
        </w:rPr>
        <w:t>&amp; 11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march 2022.</w:t>
      </w:r>
    </w:p>
    <w:p w:rsidR="00490732" w:rsidRDefault="006E2FB6">
      <w:pPr>
        <w:pStyle w:val="ListParagraph1"/>
        <w:numPr>
          <w:ilvl w:val="0"/>
          <w:numId w:val="10"/>
        </w:numPr>
        <w:tabs>
          <w:tab w:val="clear" w:pos="425"/>
          <w:tab w:val="left" w:pos="400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Participated as a </w:t>
      </w:r>
      <w:proofErr w:type="spellStart"/>
      <w:r>
        <w:rPr>
          <w:sz w:val="24"/>
        </w:rPr>
        <w:t>delegatein</w:t>
      </w:r>
      <w:proofErr w:type="spellEnd"/>
      <w:r>
        <w:rPr>
          <w:sz w:val="24"/>
        </w:rPr>
        <w:t xml:space="preserve"> 71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Indian Pharmaceutical Congress (IPC) held during 21 to23</w:t>
      </w:r>
      <w:r>
        <w:rPr>
          <w:sz w:val="24"/>
          <w:vertAlign w:val="superscript"/>
        </w:rPr>
        <w:t>rd</w:t>
      </w:r>
      <w:r>
        <w:rPr>
          <w:sz w:val="24"/>
        </w:rPr>
        <w:t xml:space="preserve"> Dec, 2018 at New Delhi.</w:t>
      </w:r>
    </w:p>
    <w:p w:rsidR="00490732" w:rsidRDefault="006E2FB6">
      <w:pPr>
        <w:pStyle w:val="ListParagraph1"/>
        <w:numPr>
          <w:ilvl w:val="0"/>
          <w:numId w:val="10"/>
        </w:numPr>
        <w:tabs>
          <w:tab w:val="clear" w:pos="425"/>
          <w:tab w:val="left" w:pos="400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Participated in a </w:t>
      </w:r>
      <w:proofErr w:type="gramStart"/>
      <w:r>
        <w:rPr>
          <w:sz w:val="24"/>
        </w:rPr>
        <w:t>short term</w:t>
      </w:r>
      <w:proofErr w:type="gramEnd"/>
      <w:r>
        <w:rPr>
          <w:sz w:val="24"/>
        </w:rPr>
        <w:t xml:space="preserve"> course on Gender sensitization by CPS, JNTUH during July 2018.</w:t>
      </w:r>
    </w:p>
    <w:p w:rsidR="00490732" w:rsidRDefault="006E2FB6">
      <w:pPr>
        <w:pStyle w:val="ListParagraph1"/>
        <w:numPr>
          <w:ilvl w:val="0"/>
          <w:numId w:val="10"/>
        </w:numPr>
        <w:tabs>
          <w:tab w:val="clear" w:pos="425"/>
          <w:tab w:val="left" w:pos="400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Presented a poster on community engagement by </w:t>
      </w:r>
      <w:proofErr w:type="gramStart"/>
      <w:r>
        <w:rPr>
          <w:sz w:val="24"/>
        </w:rPr>
        <w:t>Red</w:t>
      </w:r>
      <w:proofErr w:type="gramEnd"/>
      <w:r>
        <w:rPr>
          <w:sz w:val="24"/>
        </w:rPr>
        <w:t xml:space="preserve"> association (AIMST </w:t>
      </w:r>
      <w:proofErr w:type="gramStart"/>
      <w:r>
        <w:rPr>
          <w:sz w:val="24"/>
        </w:rPr>
        <w:t xml:space="preserve">University)   </w:t>
      </w:r>
      <w:proofErr w:type="gramEnd"/>
      <w:r>
        <w:rPr>
          <w:sz w:val="24"/>
        </w:rPr>
        <w:t>and Community Medicine in 3</w:t>
      </w:r>
      <w:r>
        <w:rPr>
          <w:sz w:val="24"/>
          <w:vertAlign w:val="superscript"/>
        </w:rPr>
        <w:t>rd</w:t>
      </w:r>
      <w:r>
        <w:rPr>
          <w:sz w:val="24"/>
        </w:rPr>
        <w:t xml:space="preserve"> APUCEN summit held on 20 -21 April, 2017, Penang, Malaysia.</w:t>
      </w:r>
    </w:p>
    <w:p w:rsidR="00490732" w:rsidRDefault="006E2FB6">
      <w:pPr>
        <w:pStyle w:val="ListParagraph1"/>
        <w:numPr>
          <w:ilvl w:val="0"/>
          <w:numId w:val="10"/>
        </w:numPr>
        <w:tabs>
          <w:tab w:val="clear" w:pos="425"/>
          <w:tab w:val="left" w:pos="400"/>
          <w:tab w:val="left" w:pos="1000"/>
        </w:tabs>
        <w:spacing w:line="360" w:lineRule="auto"/>
        <w:jc w:val="both"/>
        <w:rPr>
          <w:b/>
          <w:sz w:val="24"/>
        </w:rPr>
      </w:pPr>
      <w:r>
        <w:rPr>
          <w:sz w:val="24"/>
        </w:rPr>
        <w:t xml:space="preserve">Participated in </w:t>
      </w:r>
      <w:proofErr w:type="gramStart"/>
      <w:r>
        <w:rPr>
          <w:sz w:val="24"/>
        </w:rPr>
        <w:t>two day</w:t>
      </w:r>
      <w:proofErr w:type="gramEnd"/>
      <w:r>
        <w:rPr>
          <w:sz w:val="24"/>
        </w:rPr>
        <w:t xml:space="preserve"> work shop on </w:t>
      </w:r>
      <w:proofErr w:type="spellStart"/>
      <w:r>
        <w:rPr>
          <w:sz w:val="24"/>
        </w:rPr>
        <w:t>iCGPA</w:t>
      </w:r>
      <w:proofErr w:type="spellEnd"/>
      <w:r>
        <w:rPr>
          <w:sz w:val="24"/>
        </w:rPr>
        <w:t xml:space="preserve"> training conducted by Quality Control Division, AIMST University, on 20-21 February, 2017, Dental Building, AIMST University, </w:t>
      </w:r>
      <w:proofErr w:type="spellStart"/>
      <w:r>
        <w:rPr>
          <w:sz w:val="24"/>
        </w:rPr>
        <w:t>Bedong</w:t>
      </w:r>
      <w:proofErr w:type="spellEnd"/>
      <w:r>
        <w:rPr>
          <w:sz w:val="24"/>
        </w:rPr>
        <w:t>.</w:t>
      </w:r>
    </w:p>
    <w:p w:rsidR="00490732" w:rsidRDefault="006E2FB6">
      <w:pPr>
        <w:pStyle w:val="ListParagraph1"/>
        <w:numPr>
          <w:ilvl w:val="0"/>
          <w:numId w:val="10"/>
        </w:numPr>
        <w:tabs>
          <w:tab w:val="clear" w:pos="425"/>
          <w:tab w:val="left" w:pos="400"/>
          <w:tab w:val="left" w:pos="1000"/>
        </w:tabs>
        <w:spacing w:line="360" w:lineRule="auto"/>
        <w:jc w:val="both"/>
        <w:rPr>
          <w:b/>
          <w:sz w:val="24"/>
        </w:rPr>
      </w:pPr>
      <w:r>
        <w:rPr>
          <w:sz w:val="24"/>
        </w:rPr>
        <w:t>Participated in workshop on Designing &amp; Delivering Online courses including MOOCs held on 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-7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December, 2016 in </w:t>
      </w:r>
      <w:proofErr w:type="spellStart"/>
      <w:r>
        <w:rPr>
          <w:sz w:val="24"/>
        </w:rPr>
        <w:t>Wawasan</w:t>
      </w:r>
      <w:proofErr w:type="spellEnd"/>
      <w:r>
        <w:rPr>
          <w:sz w:val="24"/>
        </w:rPr>
        <w:t xml:space="preserve"> Open University, Penang, Malaysia.</w:t>
      </w:r>
    </w:p>
    <w:p w:rsidR="00490732" w:rsidRDefault="006E2FB6">
      <w:pPr>
        <w:pStyle w:val="ListParagraph1"/>
        <w:numPr>
          <w:ilvl w:val="0"/>
          <w:numId w:val="10"/>
        </w:numPr>
        <w:tabs>
          <w:tab w:val="clear" w:pos="425"/>
          <w:tab w:val="left" w:pos="400"/>
          <w:tab w:val="left" w:pos="990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Participated in Outcome Based Education in Higher Education institutions, </w:t>
      </w:r>
      <w:proofErr w:type="gramStart"/>
      <w:r>
        <w:rPr>
          <w:sz w:val="24"/>
        </w:rPr>
        <w:t>two day</w:t>
      </w:r>
      <w:proofErr w:type="gramEnd"/>
      <w:r>
        <w:rPr>
          <w:sz w:val="24"/>
        </w:rPr>
        <w:t xml:space="preserve"> work shop conducted by Quality Control Division, AIMST University, on 17-18 October, 2016, Dental Building, AIMST University, </w:t>
      </w:r>
      <w:proofErr w:type="spellStart"/>
      <w:r>
        <w:rPr>
          <w:sz w:val="24"/>
        </w:rPr>
        <w:t>Bedong</w:t>
      </w:r>
      <w:proofErr w:type="spellEnd"/>
      <w:r>
        <w:rPr>
          <w:sz w:val="24"/>
        </w:rPr>
        <w:t>.</w:t>
      </w:r>
    </w:p>
    <w:p w:rsidR="00490732" w:rsidRDefault="006E2FB6">
      <w:pPr>
        <w:pStyle w:val="ListParagraph1"/>
        <w:numPr>
          <w:ilvl w:val="0"/>
          <w:numId w:val="10"/>
        </w:numPr>
        <w:tabs>
          <w:tab w:val="clear" w:pos="425"/>
          <w:tab w:val="left" w:pos="400"/>
          <w:tab w:val="left" w:pos="990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Participated in Outcome Based Education in Higher Education institutions, </w:t>
      </w:r>
      <w:proofErr w:type="gramStart"/>
      <w:r>
        <w:rPr>
          <w:sz w:val="24"/>
        </w:rPr>
        <w:t>two day</w:t>
      </w:r>
      <w:proofErr w:type="gramEnd"/>
      <w:r>
        <w:rPr>
          <w:sz w:val="24"/>
        </w:rPr>
        <w:t xml:space="preserve"> work shop conducted by Quality Control Division, AIMST University, on 2-3 February, 2016, Medical Building, AIMST University, </w:t>
      </w:r>
      <w:proofErr w:type="spellStart"/>
      <w:r>
        <w:rPr>
          <w:sz w:val="24"/>
        </w:rPr>
        <w:t>Bedong</w:t>
      </w:r>
      <w:proofErr w:type="spellEnd"/>
      <w:r>
        <w:rPr>
          <w:sz w:val="24"/>
        </w:rPr>
        <w:t>.</w:t>
      </w:r>
    </w:p>
    <w:p w:rsidR="00490732" w:rsidRDefault="006E2FB6">
      <w:pPr>
        <w:pStyle w:val="ListParagraph1"/>
        <w:numPr>
          <w:ilvl w:val="0"/>
          <w:numId w:val="11"/>
        </w:numPr>
        <w:tabs>
          <w:tab w:val="left" w:pos="360"/>
          <w:tab w:val="left" w:pos="800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Participated in a </w:t>
      </w:r>
      <w:proofErr w:type="gramStart"/>
      <w:r>
        <w:rPr>
          <w:sz w:val="24"/>
        </w:rPr>
        <w:t>one day</w:t>
      </w:r>
      <w:proofErr w:type="gramEnd"/>
      <w:r>
        <w:rPr>
          <w:sz w:val="24"/>
        </w:rPr>
        <w:t xml:space="preserve"> workshop on “Thesis writing</w:t>
      </w:r>
      <w:r>
        <w:rPr>
          <w:b/>
          <w:bCs/>
          <w:sz w:val="24"/>
        </w:rPr>
        <w:t xml:space="preserve">” </w:t>
      </w:r>
      <w:r>
        <w:rPr>
          <w:sz w:val="24"/>
        </w:rPr>
        <w:t>organized by Centre for Postgraduate studies, on 26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January, 2016, at </w:t>
      </w:r>
      <w:proofErr w:type="gramStart"/>
      <w:r>
        <w:rPr>
          <w:sz w:val="24"/>
        </w:rPr>
        <w:t>Medical</w:t>
      </w:r>
      <w:proofErr w:type="gramEnd"/>
      <w:r>
        <w:rPr>
          <w:sz w:val="24"/>
        </w:rPr>
        <w:t xml:space="preserve"> building, AIMST University.</w:t>
      </w:r>
    </w:p>
    <w:p w:rsidR="00490732" w:rsidRDefault="006E2FB6">
      <w:pPr>
        <w:pStyle w:val="ListParagraph1"/>
        <w:numPr>
          <w:ilvl w:val="0"/>
          <w:numId w:val="11"/>
        </w:numPr>
        <w:tabs>
          <w:tab w:val="left" w:pos="360"/>
          <w:tab w:val="left" w:pos="800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Participated in a </w:t>
      </w:r>
      <w:proofErr w:type="gramStart"/>
      <w:r>
        <w:rPr>
          <w:sz w:val="24"/>
        </w:rPr>
        <w:t>one day</w:t>
      </w:r>
      <w:proofErr w:type="gramEnd"/>
      <w:r>
        <w:rPr>
          <w:sz w:val="24"/>
        </w:rPr>
        <w:t xml:space="preserve"> Seminar on </w:t>
      </w:r>
      <w:r>
        <w:rPr>
          <w:b/>
          <w:bCs/>
          <w:sz w:val="24"/>
        </w:rPr>
        <w:t>‘</w:t>
      </w:r>
      <w:r>
        <w:rPr>
          <w:sz w:val="24"/>
        </w:rPr>
        <w:t>Pharmacovigilance</w:t>
      </w:r>
      <w:r>
        <w:rPr>
          <w:b/>
          <w:bCs/>
          <w:sz w:val="24"/>
        </w:rPr>
        <w:t xml:space="preserve">' </w:t>
      </w:r>
      <w:r>
        <w:rPr>
          <w:sz w:val="24"/>
        </w:rPr>
        <w:t>organized by Faculty of Pharmacy on 15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May, 2015 at LT-2, Medical building, AIMST university.</w:t>
      </w:r>
    </w:p>
    <w:p w:rsidR="00490732" w:rsidRDefault="006E2FB6">
      <w:pPr>
        <w:pStyle w:val="ListParagraph1"/>
        <w:numPr>
          <w:ilvl w:val="0"/>
          <w:numId w:val="11"/>
        </w:numPr>
        <w:tabs>
          <w:tab w:val="left" w:pos="360"/>
          <w:tab w:val="left" w:pos="800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Participated in a </w:t>
      </w:r>
      <w:proofErr w:type="gramStart"/>
      <w:r>
        <w:rPr>
          <w:sz w:val="24"/>
        </w:rPr>
        <w:t>one day</w:t>
      </w:r>
      <w:proofErr w:type="gramEnd"/>
      <w:r>
        <w:rPr>
          <w:sz w:val="24"/>
        </w:rPr>
        <w:t xml:space="preserve"> workshop on “Molecular Docking</w:t>
      </w:r>
      <w:r>
        <w:rPr>
          <w:b/>
          <w:bCs/>
          <w:sz w:val="24"/>
        </w:rPr>
        <w:t xml:space="preserve">” </w:t>
      </w:r>
      <w:r>
        <w:rPr>
          <w:sz w:val="24"/>
        </w:rPr>
        <w:t>organized by Faculty of Pharmacy on 24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April, 2015, at </w:t>
      </w:r>
      <w:proofErr w:type="gramStart"/>
      <w:r>
        <w:rPr>
          <w:sz w:val="24"/>
        </w:rPr>
        <w:t>Medical</w:t>
      </w:r>
      <w:proofErr w:type="gramEnd"/>
      <w:r>
        <w:rPr>
          <w:sz w:val="24"/>
        </w:rPr>
        <w:t xml:space="preserve"> building, AIMST University.</w:t>
      </w:r>
    </w:p>
    <w:p w:rsidR="00490732" w:rsidRDefault="006E2FB6">
      <w:pPr>
        <w:pStyle w:val="ListParagraph1"/>
        <w:numPr>
          <w:ilvl w:val="0"/>
          <w:numId w:val="11"/>
        </w:numPr>
        <w:tabs>
          <w:tab w:val="left" w:pos="360"/>
          <w:tab w:val="left" w:pos="800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Participated in a </w:t>
      </w:r>
      <w:proofErr w:type="gramStart"/>
      <w:r>
        <w:rPr>
          <w:sz w:val="24"/>
        </w:rPr>
        <w:t>one day</w:t>
      </w:r>
      <w:proofErr w:type="gramEnd"/>
      <w:r>
        <w:rPr>
          <w:sz w:val="24"/>
        </w:rPr>
        <w:t xml:space="preserve"> workshop </w:t>
      </w:r>
      <w:proofErr w:type="gramStart"/>
      <w:r>
        <w:rPr>
          <w:sz w:val="24"/>
        </w:rPr>
        <w:t xml:space="preserve">on </w:t>
      </w:r>
      <w:r>
        <w:rPr>
          <w:b/>
          <w:bCs/>
          <w:sz w:val="24"/>
        </w:rPr>
        <w:t> </w:t>
      </w:r>
      <w:r>
        <w:rPr>
          <w:bCs/>
          <w:sz w:val="24"/>
        </w:rPr>
        <w:t>'</w:t>
      </w:r>
      <w:proofErr w:type="gramEnd"/>
      <w:r>
        <w:rPr>
          <w:bCs/>
          <w:sz w:val="24"/>
        </w:rPr>
        <w:t xml:space="preserve">PBL Facilitation process and Assessment' </w:t>
      </w:r>
      <w:r>
        <w:rPr>
          <w:sz w:val="24"/>
        </w:rPr>
        <w:t>organized by Faculty of Pharmacy on 1</w:t>
      </w:r>
      <w:r>
        <w:rPr>
          <w:sz w:val="24"/>
          <w:vertAlign w:val="superscript"/>
        </w:rPr>
        <w:t>st </w:t>
      </w:r>
      <w:r>
        <w:rPr>
          <w:sz w:val="24"/>
        </w:rPr>
        <w:t>April, 2015 at Admin building, AIMST university.</w:t>
      </w:r>
    </w:p>
    <w:p w:rsidR="00490732" w:rsidRDefault="006E2FB6">
      <w:pPr>
        <w:pStyle w:val="ListParagraph1"/>
        <w:numPr>
          <w:ilvl w:val="0"/>
          <w:numId w:val="11"/>
        </w:numPr>
        <w:tabs>
          <w:tab w:val="left" w:pos="360"/>
          <w:tab w:val="left" w:pos="800"/>
        </w:tabs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 xml:space="preserve">Participated in a </w:t>
      </w:r>
      <w:proofErr w:type="gramStart"/>
      <w:r>
        <w:rPr>
          <w:sz w:val="24"/>
        </w:rPr>
        <w:t>one day</w:t>
      </w:r>
      <w:proofErr w:type="gramEnd"/>
      <w:r>
        <w:rPr>
          <w:sz w:val="24"/>
        </w:rPr>
        <w:t xml:space="preserve"> workshop on “</w:t>
      </w:r>
      <w:r>
        <w:rPr>
          <w:bCs/>
          <w:sz w:val="24"/>
        </w:rPr>
        <w:t xml:space="preserve">OSCE Facilitation process and Assessment​” </w:t>
      </w:r>
      <w:r>
        <w:rPr>
          <w:sz w:val="24"/>
        </w:rPr>
        <w:t>organized by Faculty of Pharmacy on 31</w:t>
      </w:r>
      <w:r>
        <w:rPr>
          <w:sz w:val="24"/>
          <w:vertAlign w:val="superscript"/>
        </w:rPr>
        <w:t>st </w:t>
      </w:r>
      <w:r>
        <w:rPr>
          <w:sz w:val="24"/>
        </w:rPr>
        <w:t xml:space="preserve">March 2015 at </w:t>
      </w:r>
      <w:proofErr w:type="spellStart"/>
      <w:r>
        <w:rPr>
          <w:sz w:val="24"/>
        </w:rPr>
        <w:t>at</w:t>
      </w:r>
      <w:proofErr w:type="spellEnd"/>
      <w:r>
        <w:rPr>
          <w:sz w:val="24"/>
        </w:rPr>
        <w:t xml:space="preserve"> AIMST University, </w:t>
      </w:r>
      <w:proofErr w:type="spellStart"/>
      <w:r>
        <w:rPr>
          <w:sz w:val="24"/>
        </w:rPr>
        <w:t>Bedong</w:t>
      </w:r>
      <w:proofErr w:type="spellEnd"/>
      <w:r>
        <w:rPr>
          <w:sz w:val="24"/>
        </w:rPr>
        <w:t>.</w:t>
      </w:r>
    </w:p>
    <w:p w:rsidR="00490732" w:rsidRDefault="006E2FB6">
      <w:pPr>
        <w:pStyle w:val="ListParagraph1"/>
        <w:numPr>
          <w:ilvl w:val="0"/>
          <w:numId w:val="11"/>
        </w:numPr>
        <w:tabs>
          <w:tab w:val="left" w:pos="360"/>
          <w:tab w:val="left" w:pos="800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Participated in a </w:t>
      </w:r>
      <w:proofErr w:type="gramStart"/>
      <w:r>
        <w:rPr>
          <w:sz w:val="24"/>
        </w:rPr>
        <w:t>one day</w:t>
      </w:r>
      <w:proofErr w:type="gramEnd"/>
      <w:r>
        <w:rPr>
          <w:sz w:val="24"/>
        </w:rPr>
        <w:t xml:space="preserve"> seminar on Nano particle sizing, Zeta potential Analysis and </w:t>
      </w:r>
      <w:proofErr w:type="spellStart"/>
      <w:r>
        <w:rPr>
          <w:sz w:val="24"/>
        </w:rPr>
        <w:t>Rheometry</w:t>
      </w:r>
      <w:proofErr w:type="spellEnd"/>
      <w:r>
        <w:rPr>
          <w:sz w:val="24"/>
        </w:rPr>
        <w:t xml:space="preserve"> held on 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March, 2015, jointly organized by </w:t>
      </w:r>
      <w:r>
        <w:rPr>
          <w:bCs/>
          <w:sz w:val="24"/>
        </w:rPr>
        <w:t xml:space="preserve">DKSH Technology, </w:t>
      </w:r>
      <w:proofErr w:type="spellStart"/>
      <w:r>
        <w:rPr>
          <w:bCs/>
          <w:sz w:val="24"/>
        </w:rPr>
        <w:t>Sdn</w:t>
      </w:r>
      <w:proofErr w:type="spellEnd"/>
      <w:r>
        <w:rPr>
          <w:bCs/>
          <w:sz w:val="24"/>
        </w:rPr>
        <w:t xml:space="preserve">. </w:t>
      </w:r>
      <w:proofErr w:type="spellStart"/>
      <w:r>
        <w:rPr>
          <w:bCs/>
          <w:sz w:val="24"/>
        </w:rPr>
        <w:t>Bhd</w:t>
      </w:r>
      <w:proofErr w:type="spellEnd"/>
      <w:r>
        <w:rPr>
          <w:bCs/>
          <w:sz w:val="24"/>
        </w:rPr>
        <w:t xml:space="preserve"> and FOP</w:t>
      </w:r>
      <w:r>
        <w:rPr>
          <w:sz w:val="24"/>
        </w:rPr>
        <w:t xml:space="preserve"> at AIMST University. </w:t>
      </w:r>
    </w:p>
    <w:p w:rsidR="00490732" w:rsidRDefault="006E2FB6">
      <w:pPr>
        <w:pStyle w:val="ListParagraph1"/>
        <w:numPr>
          <w:ilvl w:val="0"/>
          <w:numId w:val="11"/>
        </w:numPr>
        <w:tabs>
          <w:tab w:val="left" w:pos="360"/>
          <w:tab w:val="left" w:pos="800"/>
        </w:tabs>
        <w:spacing w:line="360" w:lineRule="auto"/>
        <w:jc w:val="both"/>
        <w:rPr>
          <w:sz w:val="24"/>
        </w:rPr>
      </w:pPr>
      <w:r>
        <w:rPr>
          <w:sz w:val="24"/>
        </w:rPr>
        <w:t>Participated in a workshop on Biostatistics and applications in research on 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February, 2015Organized by Faculty of Applied Sciences, at AIMST University, </w:t>
      </w:r>
      <w:proofErr w:type="spellStart"/>
      <w:r>
        <w:rPr>
          <w:sz w:val="24"/>
        </w:rPr>
        <w:t>Bedong</w:t>
      </w:r>
      <w:proofErr w:type="spellEnd"/>
    </w:p>
    <w:p w:rsidR="00490732" w:rsidRDefault="006E2FB6">
      <w:pPr>
        <w:pStyle w:val="ListParagraph1"/>
        <w:numPr>
          <w:ilvl w:val="0"/>
          <w:numId w:val="11"/>
        </w:numPr>
        <w:tabs>
          <w:tab w:val="left" w:pos="360"/>
          <w:tab w:val="left" w:pos="800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Presented a paper (oral) </w:t>
      </w:r>
      <w:r>
        <w:rPr>
          <w:rFonts w:eastAsiaTheme="minorHAnsi"/>
          <w:bCs/>
          <w:i/>
          <w:iCs/>
          <w:sz w:val="24"/>
          <w:szCs w:val="24"/>
        </w:rPr>
        <w:t xml:space="preserve">In-Vitro </w:t>
      </w:r>
      <w:r>
        <w:rPr>
          <w:rFonts w:eastAsiaTheme="minorHAnsi"/>
          <w:bCs/>
          <w:sz w:val="24"/>
          <w:szCs w:val="24"/>
        </w:rPr>
        <w:t xml:space="preserve">Evaluation of Antioxidant Activity and Total Phenolic Content of Methanolic Extract of </w:t>
      </w:r>
      <w:r>
        <w:rPr>
          <w:rFonts w:eastAsiaTheme="minorHAnsi"/>
          <w:bCs/>
          <w:i/>
          <w:iCs/>
          <w:sz w:val="24"/>
          <w:szCs w:val="24"/>
        </w:rPr>
        <w:t xml:space="preserve">Convolvulus </w:t>
      </w:r>
      <w:proofErr w:type="spellStart"/>
      <w:r>
        <w:rPr>
          <w:rFonts w:eastAsiaTheme="minorHAnsi"/>
          <w:bCs/>
          <w:i/>
          <w:iCs/>
          <w:sz w:val="24"/>
          <w:szCs w:val="24"/>
        </w:rPr>
        <w:t>pluricaulis</w:t>
      </w:r>
      <w:proofErr w:type="spellEnd"/>
      <w:r>
        <w:rPr>
          <w:rFonts w:eastAsiaTheme="minorHAnsi"/>
          <w:bCs/>
          <w:i/>
          <w:iCs/>
          <w:sz w:val="24"/>
          <w:szCs w:val="24"/>
        </w:rPr>
        <w:t xml:space="preserve">, </w:t>
      </w:r>
      <w:r>
        <w:rPr>
          <w:rFonts w:eastAsiaTheme="minorHAnsi"/>
          <w:bCs/>
          <w:iCs/>
          <w:sz w:val="24"/>
          <w:szCs w:val="24"/>
        </w:rPr>
        <w:t xml:space="preserve">at </w:t>
      </w:r>
      <w:proofErr w:type="gramStart"/>
      <w:r>
        <w:rPr>
          <w:rFonts w:eastAsiaTheme="minorHAnsi"/>
          <w:bCs/>
          <w:iCs/>
          <w:sz w:val="24"/>
          <w:szCs w:val="24"/>
        </w:rPr>
        <w:t>International</w:t>
      </w:r>
      <w:proofErr w:type="gramEnd"/>
      <w:r>
        <w:rPr>
          <w:rFonts w:eastAsiaTheme="minorHAnsi"/>
          <w:bCs/>
          <w:iCs/>
          <w:sz w:val="24"/>
          <w:szCs w:val="24"/>
        </w:rPr>
        <w:t xml:space="preserve"> conference on Recent advances in Health Sciences held at PWTC, Kuala Lumpur during 14</w:t>
      </w:r>
      <w:r>
        <w:rPr>
          <w:rFonts w:eastAsiaTheme="minorHAnsi"/>
          <w:bCs/>
          <w:iCs/>
          <w:sz w:val="24"/>
          <w:szCs w:val="24"/>
          <w:vertAlign w:val="superscript"/>
        </w:rPr>
        <w:t>th</w:t>
      </w:r>
      <w:r>
        <w:rPr>
          <w:rFonts w:eastAsiaTheme="minorHAnsi"/>
          <w:bCs/>
          <w:iCs/>
          <w:sz w:val="24"/>
          <w:szCs w:val="24"/>
        </w:rPr>
        <w:t>- 16</w:t>
      </w:r>
      <w:r>
        <w:rPr>
          <w:rFonts w:eastAsiaTheme="minorHAnsi"/>
          <w:bCs/>
          <w:iCs/>
          <w:sz w:val="24"/>
          <w:szCs w:val="24"/>
          <w:vertAlign w:val="superscript"/>
        </w:rPr>
        <w:t>th</w:t>
      </w:r>
      <w:r>
        <w:rPr>
          <w:rFonts w:eastAsiaTheme="minorHAnsi"/>
          <w:bCs/>
          <w:iCs/>
          <w:sz w:val="24"/>
          <w:szCs w:val="24"/>
        </w:rPr>
        <w:t xml:space="preserve"> Aug, 2014. </w:t>
      </w:r>
    </w:p>
    <w:p w:rsidR="00490732" w:rsidRDefault="006E2FB6">
      <w:pPr>
        <w:pStyle w:val="ListParagraph1"/>
        <w:numPr>
          <w:ilvl w:val="0"/>
          <w:numId w:val="11"/>
        </w:numPr>
        <w:tabs>
          <w:tab w:val="left" w:pos="360"/>
          <w:tab w:val="left" w:pos="800"/>
        </w:tabs>
        <w:spacing w:line="360" w:lineRule="auto"/>
        <w:jc w:val="both"/>
        <w:rPr>
          <w:sz w:val="24"/>
        </w:rPr>
      </w:pPr>
      <w:r>
        <w:rPr>
          <w:sz w:val="24"/>
        </w:rPr>
        <w:t>Participated in a workshop on CPR training in accordance with 2010 AHA guidelines on 25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April, 2013 at AIMST University, FON, </w:t>
      </w:r>
      <w:proofErr w:type="spellStart"/>
      <w:r>
        <w:rPr>
          <w:sz w:val="24"/>
        </w:rPr>
        <w:t>Bedong</w:t>
      </w:r>
      <w:proofErr w:type="spellEnd"/>
      <w:r>
        <w:rPr>
          <w:sz w:val="24"/>
        </w:rPr>
        <w:t>.</w:t>
      </w:r>
    </w:p>
    <w:p w:rsidR="00490732" w:rsidRDefault="006E2FB6">
      <w:pPr>
        <w:pStyle w:val="ListParagraph1"/>
        <w:numPr>
          <w:ilvl w:val="0"/>
          <w:numId w:val="11"/>
        </w:numPr>
        <w:tabs>
          <w:tab w:val="left" w:pos="360"/>
          <w:tab w:val="left" w:pos="800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Participated in a workshop on the Fate of the Drug in the body held on 15-16 October, 2012 at AMREC, SIRIM Bhd. Kulim. </w:t>
      </w:r>
    </w:p>
    <w:p w:rsidR="00490732" w:rsidRDefault="006E2FB6">
      <w:pPr>
        <w:pStyle w:val="ListParagraph1"/>
        <w:numPr>
          <w:ilvl w:val="0"/>
          <w:numId w:val="11"/>
        </w:numPr>
        <w:tabs>
          <w:tab w:val="left" w:pos="360"/>
          <w:tab w:val="left" w:pos="800"/>
        </w:tabs>
        <w:spacing w:line="360" w:lineRule="auto"/>
        <w:jc w:val="both"/>
        <w:rPr>
          <w:b/>
          <w:sz w:val="24"/>
        </w:rPr>
      </w:pPr>
      <w:r>
        <w:rPr>
          <w:sz w:val="24"/>
        </w:rPr>
        <w:t xml:space="preserve">Represented as panelist in Traditional &amp; Complimentary Medicine </w:t>
      </w:r>
      <w:r>
        <w:rPr>
          <w:sz w:val="24"/>
          <w:u w:val="single"/>
        </w:rPr>
        <w:t>seminar</w:t>
      </w:r>
      <w:r>
        <w:rPr>
          <w:sz w:val="24"/>
        </w:rPr>
        <w:t xml:space="preserve"> for Pharmacists “Towards integrated Healthcare System” held on 18&amp;19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June, 2011 organized by Malaysia Pharmaceutical Society at Kuala Lumpur.</w:t>
      </w:r>
    </w:p>
    <w:p w:rsidR="00490732" w:rsidRDefault="006E2FB6">
      <w:pPr>
        <w:pStyle w:val="ListParagraph1"/>
        <w:numPr>
          <w:ilvl w:val="0"/>
          <w:numId w:val="11"/>
        </w:numPr>
        <w:tabs>
          <w:tab w:val="left" w:pos="360"/>
          <w:tab w:val="left" w:pos="800"/>
        </w:tabs>
        <w:spacing w:line="360" w:lineRule="auto"/>
        <w:jc w:val="both"/>
        <w:rPr>
          <w:b/>
          <w:sz w:val="24"/>
        </w:rPr>
      </w:pPr>
      <w:r>
        <w:rPr>
          <w:sz w:val="24"/>
        </w:rPr>
        <w:t>Participated in Outcome Based Education in Higher Education institutions, work shop conducted by University Utara Malaysia during Sept /Oct, 2011.</w:t>
      </w:r>
    </w:p>
    <w:p w:rsidR="00490732" w:rsidRDefault="006E2FB6">
      <w:pPr>
        <w:pStyle w:val="ListParagraph1"/>
        <w:numPr>
          <w:ilvl w:val="0"/>
          <w:numId w:val="11"/>
        </w:numPr>
        <w:tabs>
          <w:tab w:val="left" w:pos="360"/>
          <w:tab w:val="left" w:pos="800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Innovative Approaches for Label-free </w:t>
      </w:r>
      <w:proofErr w:type="spellStart"/>
      <w:r>
        <w:rPr>
          <w:sz w:val="24"/>
        </w:rPr>
        <w:t>Nanobiosensor</w:t>
      </w:r>
      <w:proofErr w:type="spellEnd"/>
      <w:r>
        <w:rPr>
          <w:sz w:val="24"/>
        </w:rPr>
        <w:t xml:space="preserve"> development seminar 2010 organized by faculty of Applied Sciences, AIMST University held on 29&amp; 30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April, 2010.</w:t>
      </w:r>
    </w:p>
    <w:p w:rsidR="00490732" w:rsidRDefault="006E2FB6">
      <w:pPr>
        <w:pStyle w:val="ListParagraph1"/>
        <w:numPr>
          <w:ilvl w:val="0"/>
          <w:numId w:val="11"/>
        </w:numPr>
        <w:tabs>
          <w:tab w:val="left" w:pos="360"/>
        </w:tabs>
        <w:spacing w:line="360" w:lineRule="auto"/>
        <w:jc w:val="both"/>
        <w:rPr>
          <w:sz w:val="24"/>
        </w:rPr>
      </w:pPr>
      <w:r>
        <w:rPr>
          <w:sz w:val="24"/>
        </w:rPr>
        <w:t>Attended a workshop on “Assessment and Testing” conducted by Platinum Training Consultants at AIMST university held on 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March, 2009.</w:t>
      </w:r>
    </w:p>
    <w:p w:rsidR="00490732" w:rsidRDefault="006E2FB6">
      <w:pPr>
        <w:pStyle w:val="ListParagraph1"/>
        <w:numPr>
          <w:ilvl w:val="0"/>
          <w:numId w:val="11"/>
        </w:numPr>
        <w:tabs>
          <w:tab w:val="left" w:pos="360"/>
          <w:tab w:val="left" w:pos="800"/>
        </w:tabs>
        <w:spacing w:line="360" w:lineRule="auto"/>
        <w:jc w:val="both"/>
        <w:rPr>
          <w:sz w:val="24"/>
        </w:rPr>
      </w:pPr>
      <w:r>
        <w:rPr>
          <w:sz w:val="24"/>
        </w:rPr>
        <w:t>Participated in National Pharmacognosy Curriculum Workshop organized by School of Pharmaceutical Sciences, USM and Malaysian Pharmaceutical Society, MPS held on 27&amp;28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February, 2007.</w:t>
      </w:r>
    </w:p>
    <w:p w:rsidR="00490732" w:rsidRDefault="006E2FB6">
      <w:pPr>
        <w:pStyle w:val="ListParagraph1"/>
        <w:numPr>
          <w:ilvl w:val="0"/>
          <w:numId w:val="11"/>
        </w:numPr>
        <w:tabs>
          <w:tab w:val="left" w:pos="360"/>
        </w:tabs>
        <w:spacing w:line="360" w:lineRule="auto"/>
        <w:jc w:val="both"/>
        <w:rPr>
          <w:sz w:val="24"/>
        </w:rPr>
      </w:pPr>
      <w:r>
        <w:rPr>
          <w:sz w:val="24"/>
        </w:rPr>
        <w:t>Participated in a seminar on Quality Assurance in Medical Education organized by Faculty of Medicine, AIMST University held on 31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July, 2007.</w:t>
      </w:r>
    </w:p>
    <w:p w:rsidR="00490732" w:rsidRDefault="006E2FB6">
      <w:pPr>
        <w:pStyle w:val="ListParagraph1"/>
        <w:numPr>
          <w:ilvl w:val="0"/>
          <w:numId w:val="11"/>
        </w:numPr>
        <w:tabs>
          <w:tab w:val="left" w:pos="360"/>
          <w:tab w:val="left" w:pos="800"/>
        </w:tabs>
        <w:spacing w:line="360" w:lineRule="auto"/>
        <w:jc w:val="both"/>
        <w:rPr>
          <w:sz w:val="24"/>
        </w:rPr>
      </w:pPr>
      <w:r>
        <w:rPr>
          <w:sz w:val="24"/>
        </w:rPr>
        <w:t>Participated in a seminar on Current Concepts in Clinical Practice organized by Faculty of Medicine, AIMST University held on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April, 2006.</w:t>
      </w:r>
    </w:p>
    <w:p w:rsidR="00490732" w:rsidRDefault="00490732">
      <w:pPr>
        <w:pStyle w:val="ListParagraph1"/>
        <w:tabs>
          <w:tab w:val="left" w:pos="360"/>
          <w:tab w:val="left" w:pos="800"/>
        </w:tabs>
        <w:spacing w:line="360" w:lineRule="auto"/>
        <w:ind w:left="360"/>
        <w:jc w:val="both"/>
        <w:rPr>
          <w:sz w:val="24"/>
        </w:rPr>
      </w:pPr>
    </w:p>
    <w:p w:rsidR="00490732" w:rsidRDefault="00490732">
      <w:pPr>
        <w:pStyle w:val="ListParagraph1"/>
        <w:tabs>
          <w:tab w:val="left" w:pos="360"/>
          <w:tab w:val="left" w:pos="800"/>
        </w:tabs>
        <w:spacing w:line="360" w:lineRule="auto"/>
        <w:ind w:left="360"/>
        <w:jc w:val="both"/>
        <w:rPr>
          <w:sz w:val="24"/>
        </w:rPr>
      </w:pPr>
    </w:p>
    <w:p w:rsidR="00490732" w:rsidRDefault="006E2FB6">
      <w:pPr>
        <w:spacing w:after="200" w:line="360" w:lineRule="auto"/>
        <w:jc w:val="both"/>
        <w:rPr>
          <w:sz w:val="24"/>
        </w:rPr>
      </w:pPr>
      <w:r>
        <w:rPr>
          <w:b/>
          <w:sz w:val="24"/>
          <w:u w:val="single"/>
        </w:rPr>
        <w:t>Examiner</w:t>
      </w:r>
      <w:r>
        <w:rPr>
          <w:sz w:val="24"/>
        </w:rPr>
        <w:t>:</w:t>
      </w:r>
    </w:p>
    <w:p w:rsidR="00490732" w:rsidRDefault="006E2FB6">
      <w:pPr>
        <w:pStyle w:val="ListParagraph1"/>
        <w:numPr>
          <w:ilvl w:val="0"/>
          <w:numId w:val="12"/>
        </w:num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Adjudicated </w:t>
      </w:r>
      <w:proofErr w:type="spellStart"/>
      <w:proofErr w:type="gramStart"/>
      <w:r>
        <w:rPr>
          <w:sz w:val="24"/>
          <w:szCs w:val="24"/>
        </w:rPr>
        <w:t>Ph.D</w:t>
      </w:r>
      <w:proofErr w:type="spellEnd"/>
      <w:proofErr w:type="gramEnd"/>
      <w:r>
        <w:rPr>
          <w:sz w:val="24"/>
          <w:szCs w:val="24"/>
        </w:rPr>
        <w:t xml:space="preserve"> thesis entitled “</w:t>
      </w:r>
      <w:r>
        <w:rPr>
          <w:bCs/>
          <w:color w:val="000000"/>
          <w:sz w:val="24"/>
          <w:szCs w:val="24"/>
          <w:shd w:val="clear" w:color="auto" w:fill="FFFFFF"/>
        </w:rPr>
        <w:t>Quality Standardization and Biological Screening of Medicinal Plants – Calotropis gigantea and</w:t>
      </w:r>
      <w:r>
        <w:rPr>
          <w:rStyle w:val="apple-converted-space"/>
          <w:bCs/>
          <w:color w:val="000000"/>
          <w:sz w:val="24"/>
          <w:szCs w:val="24"/>
          <w:shd w:val="clear" w:color="auto" w:fill="FFFFFF"/>
        </w:rPr>
        <w:t> </w:t>
      </w:r>
      <w:proofErr w:type="spellStart"/>
      <w:r>
        <w:rPr>
          <w:bCs/>
          <w:color w:val="000000"/>
          <w:sz w:val="24"/>
          <w:szCs w:val="24"/>
          <w:shd w:val="clear" w:color="auto" w:fill="FFFFFF"/>
        </w:rPr>
        <w:t>Sphaeranthus</w:t>
      </w:r>
      <w:proofErr w:type="spellEnd"/>
      <w:r>
        <w:rPr>
          <w:bCs/>
          <w:color w:val="000000"/>
          <w:sz w:val="24"/>
          <w:szCs w:val="24"/>
          <w:shd w:val="clear" w:color="auto" w:fill="FFFFFF"/>
        </w:rPr>
        <w:t xml:space="preserve"> indicus”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  <w:shd w:val="clear" w:color="auto" w:fill="FFFFFF"/>
        </w:rPr>
        <w:t>submitted for the award of PhD. in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bCs/>
          <w:color w:val="000000"/>
          <w:sz w:val="24"/>
          <w:szCs w:val="24"/>
          <w:shd w:val="clear" w:color="auto" w:fill="FFFFFF"/>
        </w:rPr>
        <w:t>Pharmacy. Vinayaka Mission University, July, 2015</w:t>
      </w:r>
    </w:p>
    <w:p w:rsidR="00490732" w:rsidRDefault="006E2FB6">
      <w:pPr>
        <w:pStyle w:val="ListParagraph1"/>
        <w:numPr>
          <w:ilvl w:val="0"/>
          <w:numId w:val="12"/>
        </w:numPr>
        <w:spacing w:after="200" w:line="360" w:lineRule="auto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>Chairperson of the Board of Examination for MSc Biotechnology, Viva Voce Examination, Feb, 2016</w:t>
      </w:r>
    </w:p>
    <w:p w:rsidR="00490732" w:rsidRDefault="006E2FB6">
      <w:pPr>
        <w:pStyle w:val="ListParagraph1"/>
        <w:numPr>
          <w:ilvl w:val="0"/>
          <w:numId w:val="12"/>
        </w:numPr>
        <w:spacing w:after="200" w:line="360" w:lineRule="auto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>Internal examiner for MSc Pharmacy Viva Voce Examination, Faculty of Pharmacy held on Oct, 2017</w:t>
      </w:r>
    </w:p>
    <w:p w:rsidR="00490732" w:rsidRDefault="006E2FB6">
      <w:pPr>
        <w:pStyle w:val="ListParagraph1"/>
        <w:numPr>
          <w:ilvl w:val="0"/>
          <w:numId w:val="12"/>
        </w:numPr>
        <w:spacing w:after="200" w:line="360" w:lineRule="auto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>Chairperson of the Board of Examination for PhD Biotechnology Viva Voce Examination, Dec, 2017</w:t>
      </w:r>
    </w:p>
    <w:p w:rsidR="00490732" w:rsidRDefault="006E2FB6">
      <w:pPr>
        <w:pStyle w:val="ListParagraph1"/>
        <w:numPr>
          <w:ilvl w:val="0"/>
          <w:numId w:val="12"/>
        </w:numPr>
        <w:spacing w:after="200" w:line="360" w:lineRule="auto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>Member on Examiner panel to PhD, PG and UG programs of JNTUH, OU and Kakatiya University.</w:t>
      </w:r>
    </w:p>
    <w:p w:rsidR="00490732" w:rsidRDefault="006E2FB6">
      <w:pPr>
        <w:spacing w:after="200"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MEMBERSHIPWITH PROFESSIONAL BODIES:</w:t>
      </w:r>
    </w:p>
    <w:p w:rsidR="00490732" w:rsidRDefault="006E2FB6">
      <w:pPr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Life member of IPA (Indian Pharmaceutical Association).</w:t>
      </w:r>
    </w:p>
    <w:p w:rsidR="00490732" w:rsidRDefault="006E2FB6">
      <w:pPr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Life member of APTI (Association of Pharmaceutical Teachers of India</w:t>
      </w:r>
    </w:p>
    <w:p w:rsidR="00490732" w:rsidRDefault="006E2FB6">
      <w:pPr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Life member of Indian Society of Pharmacognosy. </w:t>
      </w:r>
    </w:p>
    <w:p w:rsidR="00490732" w:rsidRDefault="00490732">
      <w:pPr>
        <w:ind w:left="810"/>
        <w:rPr>
          <w:sz w:val="24"/>
          <w:szCs w:val="24"/>
        </w:rPr>
      </w:pPr>
    </w:p>
    <w:p w:rsidR="00490732" w:rsidRDefault="00490732">
      <w:pPr>
        <w:rPr>
          <w:b/>
          <w:sz w:val="24"/>
          <w:u w:val="single"/>
        </w:rPr>
      </w:pPr>
    </w:p>
    <w:p w:rsidR="00490732" w:rsidRDefault="00490732">
      <w:pPr>
        <w:rPr>
          <w:b/>
          <w:sz w:val="24"/>
          <w:u w:val="single"/>
        </w:rPr>
      </w:pPr>
    </w:p>
    <w:p w:rsidR="00490732" w:rsidRDefault="00490732">
      <w:pPr>
        <w:rPr>
          <w:b/>
          <w:sz w:val="24"/>
          <w:u w:val="single"/>
        </w:rPr>
      </w:pPr>
    </w:p>
    <w:p w:rsidR="00490732" w:rsidRDefault="00490732">
      <w:pPr>
        <w:rPr>
          <w:b/>
          <w:sz w:val="24"/>
          <w:u w:val="single"/>
        </w:rPr>
      </w:pPr>
    </w:p>
    <w:p w:rsidR="00490732" w:rsidRDefault="00490732">
      <w:pPr>
        <w:rPr>
          <w:b/>
          <w:sz w:val="24"/>
          <w:u w:val="single"/>
        </w:rPr>
      </w:pPr>
    </w:p>
    <w:p w:rsidR="00490732" w:rsidRDefault="006E2FB6">
      <w:pPr>
        <w:rPr>
          <w:b/>
          <w:sz w:val="24"/>
        </w:rPr>
      </w:pPr>
      <w:r>
        <w:rPr>
          <w:b/>
          <w:sz w:val="24"/>
          <w:u w:val="single"/>
        </w:rPr>
        <w:t>REFERENCES</w:t>
      </w:r>
      <w:r>
        <w:rPr>
          <w:b/>
          <w:sz w:val="24"/>
        </w:rPr>
        <w:t>:</w:t>
      </w:r>
    </w:p>
    <w:p w:rsidR="00490732" w:rsidRDefault="00490732">
      <w:pPr>
        <w:rPr>
          <w:b/>
          <w:sz w:val="24"/>
        </w:rPr>
      </w:pPr>
    </w:p>
    <w:p w:rsidR="00490732" w:rsidRDefault="006E2FB6">
      <w:pPr>
        <w:pStyle w:val="ListParagraph1"/>
        <w:numPr>
          <w:ilvl w:val="0"/>
          <w:numId w:val="14"/>
        </w:numPr>
        <w:tabs>
          <w:tab w:val="left" w:pos="360"/>
          <w:tab w:val="left" w:pos="900"/>
        </w:tabs>
        <w:jc w:val="both"/>
        <w:rPr>
          <w:b/>
          <w:sz w:val="24"/>
        </w:rPr>
      </w:pPr>
      <w:r>
        <w:rPr>
          <w:b/>
          <w:sz w:val="24"/>
        </w:rPr>
        <w:t xml:space="preserve">Prof. </w:t>
      </w:r>
      <w:proofErr w:type="spellStart"/>
      <w:r>
        <w:rPr>
          <w:b/>
          <w:sz w:val="24"/>
        </w:rPr>
        <w:t>CiddiVeeresham</w:t>
      </w:r>
      <w:proofErr w:type="spellEnd"/>
      <w:r>
        <w:rPr>
          <w:b/>
          <w:sz w:val="24"/>
        </w:rPr>
        <w:t>,</w:t>
      </w:r>
    </w:p>
    <w:p w:rsidR="00490732" w:rsidRDefault="006E2FB6">
      <w:pPr>
        <w:tabs>
          <w:tab w:val="left" w:pos="270"/>
        </w:tabs>
        <w:ind w:left="360"/>
        <w:rPr>
          <w:sz w:val="24"/>
          <w:szCs w:val="24"/>
        </w:rPr>
      </w:pPr>
      <w:r>
        <w:rPr>
          <w:sz w:val="24"/>
          <w:szCs w:val="24"/>
        </w:rPr>
        <w:t>Director R&amp; D Pharmaceutical Sciences,</w:t>
      </w:r>
    </w:p>
    <w:p w:rsidR="00490732" w:rsidRDefault="006E2FB6">
      <w:pPr>
        <w:tabs>
          <w:tab w:val="left" w:pos="270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Vagdevi Group of Institutions, </w:t>
      </w:r>
    </w:p>
    <w:p w:rsidR="00490732" w:rsidRDefault="006E2FB6">
      <w:pPr>
        <w:tabs>
          <w:tab w:val="left" w:pos="270"/>
        </w:tabs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Hanamkonda</w:t>
      </w:r>
      <w:proofErr w:type="spellEnd"/>
      <w:r>
        <w:rPr>
          <w:sz w:val="24"/>
          <w:szCs w:val="24"/>
        </w:rPr>
        <w:t>, T.S.</w:t>
      </w:r>
    </w:p>
    <w:p w:rsidR="00490732" w:rsidRDefault="006E2FB6">
      <w:pPr>
        <w:tabs>
          <w:tab w:val="left" w:pos="270"/>
        </w:tabs>
        <w:ind w:left="360"/>
        <w:rPr>
          <w:rStyle w:val="Hyperlink"/>
          <w:sz w:val="24"/>
        </w:rPr>
      </w:pPr>
      <w:hyperlink r:id="rId17" w:history="1">
        <w:r>
          <w:rPr>
            <w:rStyle w:val="Hyperlink"/>
            <w:sz w:val="24"/>
          </w:rPr>
          <w:t>ciddiveeresham@yahoo.co.in</w:t>
        </w:r>
      </w:hyperlink>
    </w:p>
    <w:p w:rsidR="00490732" w:rsidRDefault="00490732">
      <w:pPr>
        <w:tabs>
          <w:tab w:val="left" w:pos="270"/>
        </w:tabs>
        <w:ind w:left="360"/>
        <w:rPr>
          <w:rStyle w:val="Hyperlink"/>
          <w:sz w:val="24"/>
        </w:rPr>
      </w:pPr>
    </w:p>
    <w:p w:rsidR="00490732" w:rsidRDefault="006E2FB6">
      <w:pPr>
        <w:pStyle w:val="ListParagraph1"/>
        <w:numPr>
          <w:ilvl w:val="0"/>
          <w:numId w:val="14"/>
        </w:numPr>
        <w:tabs>
          <w:tab w:val="left" w:pos="360"/>
          <w:tab w:val="left" w:pos="900"/>
        </w:tabs>
        <w:jc w:val="both"/>
        <w:rPr>
          <w:b/>
          <w:sz w:val="24"/>
        </w:rPr>
      </w:pPr>
      <w:r>
        <w:rPr>
          <w:b/>
          <w:sz w:val="24"/>
        </w:rPr>
        <w:t>Dr. Sunitha Reddy,</w:t>
      </w:r>
    </w:p>
    <w:p w:rsidR="00490732" w:rsidRDefault="006E2FB6">
      <w:pPr>
        <w:tabs>
          <w:tab w:val="left" w:pos="270"/>
        </w:tabs>
        <w:ind w:left="360"/>
        <w:rPr>
          <w:sz w:val="24"/>
        </w:rPr>
      </w:pPr>
      <w:r>
        <w:rPr>
          <w:sz w:val="24"/>
        </w:rPr>
        <w:t xml:space="preserve">Associate Professor, </w:t>
      </w:r>
    </w:p>
    <w:p w:rsidR="00490732" w:rsidRDefault="006E2FB6">
      <w:pPr>
        <w:tabs>
          <w:tab w:val="left" w:pos="270"/>
        </w:tabs>
        <w:ind w:left="360"/>
        <w:rPr>
          <w:sz w:val="24"/>
        </w:rPr>
      </w:pPr>
      <w:r>
        <w:rPr>
          <w:sz w:val="24"/>
        </w:rPr>
        <w:t>Centre for Pharmaceutical Sciences,</w:t>
      </w:r>
    </w:p>
    <w:p w:rsidR="00490732" w:rsidRDefault="006E2FB6">
      <w:pPr>
        <w:tabs>
          <w:tab w:val="left" w:pos="270"/>
        </w:tabs>
        <w:ind w:left="360"/>
        <w:rPr>
          <w:sz w:val="24"/>
        </w:rPr>
      </w:pPr>
      <w:proofErr w:type="spellStart"/>
      <w:r>
        <w:rPr>
          <w:sz w:val="24"/>
        </w:rPr>
        <w:t>Jahawarlal</w:t>
      </w:r>
      <w:proofErr w:type="spellEnd"/>
      <w:r>
        <w:rPr>
          <w:sz w:val="24"/>
        </w:rPr>
        <w:t xml:space="preserve"> Nehru Technological University,</w:t>
      </w:r>
    </w:p>
    <w:p w:rsidR="00490732" w:rsidRDefault="006E2FB6">
      <w:pPr>
        <w:tabs>
          <w:tab w:val="left" w:pos="270"/>
        </w:tabs>
        <w:ind w:left="360"/>
        <w:rPr>
          <w:sz w:val="24"/>
        </w:rPr>
      </w:pPr>
      <w:r>
        <w:rPr>
          <w:sz w:val="24"/>
        </w:rPr>
        <w:t>Hyderabad, T.S.</w:t>
      </w:r>
    </w:p>
    <w:p w:rsidR="00490732" w:rsidRDefault="006E2FB6">
      <w:pPr>
        <w:tabs>
          <w:tab w:val="left" w:pos="270"/>
        </w:tabs>
        <w:ind w:left="360"/>
        <w:rPr>
          <w:sz w:val="24"/>
        </w:rPr>
      </w:pPr>
      <w:hyperlink r:id="rId18" w:history="1">
        <w:r>
          <w:rPr>
            <w:rStyle w:val="Hyperlink"/>
            <w:sz w:val="24"/>
          </w:rPr>
          <w:t>baddamsunitha@rediffmail.com</w:t>
        </w:r>
      </w:hyperlink>
    </w:p>
    <w:p w:rsidR="00490732" w:rsidRDefault="00490732">
      <w:pPr>
        <w:tabs>
          <w:tab w:val="left" w:pos="270"/>
        </w:tabs>
        <w:ind w:left="360"/>
        <w:rPr>
          <w:rStyle w:val="Hyperlink"/>
          <w:sz w:val="24"/>
        </w:rPr>
      </w:pPr>
    </w:p>
    <w:p w:rsidR="00490732" w:rsidRDefault="006E2FB6">
      <w:pPr>
        <w:pStyle w:val="ListParagraph1"/>
        <w:numPr>
          <w:ilvl w:val="0"/>
          <w:numId w:val="14"/>
        </w:numPr>
        <w:tabs>
          <w:tab w:val="left" w:pos="360"/>
          <w:tab w:val="left" w:pos="900"/>
        </w:tabs>
        <w:jc w:val="both"/>
        <w:rPr>
          <w:b/>
          <w:sz w:val="24"/>
        </w:rPr>
      </w:pPr>
      <w:r>
        <w:rPr>
          <w:b/>
          <w:sz w:val="24"/>
        </w:rPr>
        <w:t xml:space="preserve">Prof. C. K. </w:t>
      </w:r>
      <w:proofErr w:type="spellStart"/>
      <w:r>
        <w:rPr>
          <w:b/>
          <w:sz w:val="24"/>
        </w:rPr>
        <w:t>Kokate</w:t>
      </w:r>
      <w:proofErr w:type="spellEnd"/>
      <w:r>
        <w:rPr>
          <w:b/>
          <w:sz w:val="24"/>
        </w:rPr>
        <w:t>,</w:t>
      </w:r>
    </w:p>
    <w:p w:rsidR="00490732" w:rsidRDefault="006E2FB6">
      <w:pPr>
        <w:tabs>
          <w:tab w:val="left" w:pos="360"/>
          <w:tab w:val="left" w:pos="900"/>
        </w:tabs>
        <w:ind w:firstLine="90"/>
        <w:jc w:val="both"/>
        <w:rPr>
          <w:sz w:val="24"/>
        </w:rPr>
      </w:pPr>
      <w:r>
        <w:rPr>
          <w:sz w:val="24"/>
        </w:rPr>
        <w:t xml:space="preserve">   Ex- Vice-Chancellor,</w:t>
      </w:r>
    </w:p>
    <w:p w:rsidR="00490732" w:rsidRDefault="006E2FB6">
      <w:pPr>
        <w:tabs>
          <w:tab w:val="left" w:pos="360"/>
          <w:tab w:val="left" w:pos="900"/>
        </w:tabs>
        <w:jc w:val="both"/>
        <w:rPr>
          <w:sz w:val="24"/>
        </w:rPr>
      </w:pPr>
      <w:r>
        <w:rPr>
          <w:sz w:val="24"/>
        </w:rPr>
        <w:t xml:space="preserve">      Kakatiya University, Warangal,</w:t>
      </w:r>
    </w:p>
    <w:p w:rsidR="00490732" w:rsidRDefault="006E2FB6">
      <w:pPr>
        <w:tabs>
          <w:tab w:val="left" w:pos="360"/>
          <w:tab w:val="left" w:pos="900"/>
        </w:tabs>
        <w:jc w:val="both"/>
        <w:rPr>
          <w:sz w:val="24"/>
        </w:rPr>
      </w:pPr>
      <w:r>
        <w:rPr>
          <w:sz w:val="24"/>
        </w:rPr>
        <w:lastRenderedPageBreak/>
        <w:tab/>
        <w:t>Telangana, India</w:t>
      </w:r>
    </w:p>
    <w:p w:rsidR="00490732" w:rsidRDefault="006E2FB6">
      <w:pPr>
        <w:tabs>
          <w:tab w:val="left" w:pos="360"/>
          <w:tab w:val="left" w:pos="900"/>
        </w:tabs>
        <w:ind w:leftChars="144" w:left="458" w:hangingChars="85" w:hanging="170"/>
        <w:jc w:val="both"/>
      </w:pPr>
      <w:hyperlink r:id="rId19" w:history="1">
        <w:r>
          <w:rPr>
            <w:rStyle w:val="Hyperlink"/>
            <w:sz w:val="24"/>
            <w:szCs w:val="24"/>
            <w:u w:val="none"/>
          </w:rPr>
          <w:t>ckokate@yahoo.com</w:t>
        </w:r>
      </w:hyperlink>
    </w:p>
    <w:p w:rsidR="00490732" w:rsidRDefault="00490732"/>
    <w:sectPr w:rsidR="00490732">
      <w:footerReference w:type="default" r:id="rId20"/>
      <w:pgSz w:w="12240" w:h="15840"/>
      <w:pgMar w:top="7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1104" w:rsidRDefault="00AD1104">
      <w:r>
        <w:separator/>
      </w:r>
    </w:p>
  </w:endnote>
  <w:endnote w:type="continuationSeparator" w:id="0">
    <w:p w:rsidR="00AD1104" w:rsidRDefault="00AD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94549"/>
      <w:docPartObj>
        <w:docPartGallery w:val="AutoText"/>
      </w:docPartObj>
    </w:sdtPr>
    <w:sdtContent>
      <w:p w:rsidR="00490732" w:rsidRDefault="006E2F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:rsidR="00490732" w:rsidRDefault="00490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1104" w:rsidRDefault="00AD1104">
      <w:r>
        <w:separator/>
      </w:r>
    </w:p>
  </w:footnote>
  <w:footnote w:type="continuationSeparator" w:id="0">
    <w:p w:rsidR="00AD1104" w:rsidRDefault="00AD1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DED222"/>
    <w:multiLevelType w:val="singleLevel"/>
    <w:tmpl w:val="BBDED222"/>
    <w:lvl w:ilvl="0">
      <w:start w:val="1"/>
      <w:numFmt w:val="bullet"/>
      <w:lvlText w:val=""/>
      <w:lvlJc w:val="left"/>
      <w:pPr>
        <w:tabs>
          <w:tab w:val="left" w:pos="420"/>
        </w:tabs>
        <w:ind w:left="1020" w:hanging="420"/>
      </w:pPr>
      <w:rPr>
        <w:rFonts w:ascii="Wingdings" w:hAnsi="Wingdings" w:hint="default"/>
        <w:sz w:val="13"/>
        <w:szCs w:val="13"/>
      </w:rPr>
    </w:lvl>
  </w:abstractNum>
  <w:abstractNum w:abstractNumId="1" w15:restartNumberingAfterBreak="0">
    <w:nsid w:val="D955E17C"/>
    <w:multiLevelType w:val="singleLevel"/>
    <w:tmpl w:val="D955E17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32C5AF8"/>
    <w:multiLevelType w:val="multilevel"/>
    <w:tmpl w:val="032C5AF8"/>
    <w:lvl w:ilvl="0">
      <w:start w:val="1"/>
      <w:numFmt w:val="decimal"/>
      <w:lvlText w:val="%1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3" w15:restartNumberingAfterBreak="0">
    <w:nsid w:val="03382872"/>
    <w:multiLevelType w:val="multilevel"/>
    <w:tmpl w:val="0338287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03A05"/>
    <w:multiLevelType w:val="multilevel"/>
    <w:tmpl w:val="0C803A05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D28D54"/>
    <w:multiLevelType w:val="multilevel"/>
    <w:tmpl w:val="0FD28D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1034CD"/>
    <w:multiLevelType w:val="multilevel"/>
    <w:tmpl w:val="111034CD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06D58"/>
    <w:multiLevelType w:val="multilevel"/>
    <w:tmpl w:val="2F906D58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F147A4"/>
    <w:multiLevelType w:val="singleLevel"/>
    <w:tmpl w:val="30F147A4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340F5722"/>
    <w:multiLevelType w:val="multilevel"/>
    <w:tmpl w:val="340F57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C3D2E"/>
    <w:multiLevelType w:val="multilevel"/>
    <w:tmpl w:val="34CC3D2E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2E4B9D"/>
    <w:multiLevelType w:val="multilevel"/>
    <w:tmpl w:val="392E4B9D"/>
    <w:lvl w:ilvl="0">
      <w:start w:val="1"/>
      <w:numFmt w:val="decimal"/>
      <w:lvlText w:val="%1)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5FEE0B20"/>
    <w:multiLevelType w:val="multilevel"/>
    <w:tmpl w:val="5FEE0B20"/>
    <w:lvl w:ilvl="0">
      <w:start w:val="1"/>
      <w:numFmt w:val="decimal"/>
      <w:lvlText w:val="%1."/>
      <w:lvlJc w:val="left"/>
      <w:pPr>
        <w:ind w:left="45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75922D71"/>
    <w:multiLevelType w:val="multilevel"/>
    <w:tmpl w:val="75922D7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691067">
    <w:abstractNumId w:val="9"/>
  </w:num>
  <w:num w:numId="2" w16cid:durableId="1171216601">
    <w:abstractNumId w:val="10"/>
  </w:num>
  <w:num w:numId="3" w16cid:durableId="188494401">
    <w:abstractNumId w:val="0"/>
  </w:num>
  <w:num w:numId="4" w16cid:durableId="524712371">
    <w:abstractNumId w:val="3"/>
  </w:num>
  <w:num w:numId="5" w16cid:durableId="1667629780">
    <w:abstractNumId w:val="2"/>
  </w:num>
  <w:num w:numId="6" w16cid:durableId="1805154222">
    <w:abstractNumId w:val="4"/>
  </w:num>
  <w:num w:numId="7" w16cid:durableId="1023096029">
    <w:abstractNumId w:val="6"/>
  </w:num>
  <w:num w:numId="8" w16cid:durableId="1918519264">
    <w:abstractNumId w:val="7"/>
  </w:num>
  <w:num w:numId="9" w16cid:durableId="723869420">
    <w:abstractNumId w:val="8"/>
  </w:num>
  <w:num w:numId="10" w16cid:durableId="1113136837">
    <w:abstractNumId w:val="1"/>
  </w:num>
  <w:num w:numId="11" w16cid:durableId="444618997">
    <w:abstractNumId w:val="5"/>
  </w:num>
  <w:num w:numId="12" w16cid:durableId="139885706">
    <w:abstractNumId w:val="13"/>
  </w:num>
  <w:num w:numId="13" w16cid:durableId="1829125680">
    <w:abstractNumId w:val="11"/>
  </w:num>
  <w:num w:numId="14" w16cid:durableId="19579063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24"/>
    <w:rsid w:val="00030733"/>
    <w:rsid w:val="000747F0"/>
    <w:rsid w:val="00097EB1"/>
    <w:rsid w:val="000A47FD"/>
    <w:rsid w:val="000D5F90"/>
    <w:rsid w:val="00186570"/>
    <w:rsid w:val="001C5395"/>
    <w:rsid w:val="001D7B0C"/>
    <w:rsid w:val="00261774"/>
    <w:rsid w:val="00277651"/>
    <w:rsid w:val="002C28A5"/>
    <w:rsid w:val="002F4CD4"/>
    <w:rsid w:val="0033692F"/>
    <w:rsid w:val="00363D17"/>
    <w:rsid w:val="00394889"/>
    <w:rsid w:val="004460CF"/>
    <w:rsid w:val="00450321"/>
    <w:rsid w:val="00450536"/>
    <w:rsid w:val="00490732"/>
    <w:rsid w:val="004A4BE2"/>
    <w:rsid w:val="00515FCC"/>
    <w:rsid w:val="00523769"/>
    <w:rsid w:val="00536651"/>
    <w:rsid w:val="0054202C"/>
    <w:rsid w:val="00563725"/>
    <w:rsid w:val="0061048D"/>
    <w:rsid w:val="0062425A"/>
    <w:rsid w:val="0064204D"/>
    <w:rsid w:val="006847EC"/>
    <w:rsid w:val="00694E8F"/>
    <w:rsid w:val="006A5F0D"/>
    <w:rsid w:val="006A7398"/>
    <w:rsid w:val="006D64E1"/>
    <w:rsid w:val="006E2FB6"/>
    <w:rsid w:val="00745FE7"/>
    <w:rsid w:val="00760D24"/>
    <w:rsid w:val="007B5F35"/>
    <w:rsid w:val="007D2C59"/>
    <w:rsid w:val="0082786E"/>
    <w:rsid w:val="0084241C"/>
    <w:rsid w:val="008D13D1"/>
    <w:rsid w:val="008D3A7E"/>
    <w:rsid w:val="00923391"/>
    <w:rsid w:val="009265B3"/>
    <w:rsid w:val="0096244B"/>
    <w:rsid w:val="009C2EA6"/>
    <w:rsid w:val="00A01476"/>
    <w:rsid w:val="00A158AA"/>
    <w:rsid w:val="00A21658"/>
    <w:rsid w:val="00A82B09"/>
    <w:rsid w:val="00A85956"/>
    <w:rsid w:val="00A976E3"/>
    <w:rsid w:val="00AB7D90"/>
    <w:rsid w:val="00AD1104"/>
    <w:rsid w:val="00B36106"/>
    <w:rsid w:val="00B6471C"/>
    <w:rsid w:val="00B749CA"/>
    <w:rsid w:val="00B90793"/>
    <w:rsid w:val="00B973FD"/>
    <w:rsid w:val="00BD6D3A"/>
    <w:rsid w:val="00C249C6"/>
    <w:rsid w:val="00C3290E"/>
    <w:rsid w:val="00C32A8F"/>
    <w:rsid w:val="00C7400B"/>
    <w:rsid w:val="00DA2799"/>
    <w:rsid w:val="00DB5281"/>
    <w:rsid w:val="00DF0C73"/>
    <w:rsid w:val="00E1363D"/>
    <w:rsid w:val="00E52115"/>
    <w:rsid w:val="00E57D2B"/>
    <w:rsid w:val="00E8386C"/>
    <w:rsid w:val="00E93D3C"/>
    <w:rsid w:val="00EB6D4B"/>
    <w:rsid w:val="00F52F79"/>
    <w:rsid w:val="00F87D31"/>
    <w:rsid w:val="00FD1B91"/>
    <w:rsid w:val="00FE45FE"/>
    <w:rsid w:val="05B165BB"/>
    <w:rsid w:val="06ED5956"/>
    <w:rsid w:val="28D8280B"/>
    <w:rsid w:val="33981900"/>
    <w:rsid w:val="33F975D5"/>
    <w:rsid w:val="3BF122E8"/>
    <w:rsid w:val="3DAD04D8"/>
    <w:rsid w:val="3E14267C"/>
    <w:rsid w:val="41EC53DA"/>
    <w:rsid w:val="464138A9"/>
    <w:rsid w:val="46517972"/>
    <w:rsid w:val="49870912"/>
    <w:rsid w:val="4A84634C"/>
    <w:rsid w:val="4D122168"/>
    <w:rsid w:val="4DE245F5"/>
    <w:rsid w:val="53C30350"/>
    <w:rsid w:val="56010469"/>
    <w:rsid w:val="5B7B2FF2"/>
    <w:rsid w:val="5E0B0C31"/>
    <w:rsid w:val="606B447B"/>
    <w:rsid w:val="62A430D0"/>
    <w:rsid w:val="65B07DD4"/>
    <w:rsid w:val="66407256"/>
    <w:rsid w:val="6A8367C3"/>
    <w:rsid w:val="73152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5BA270A-58B3-4858-9364-FB97DA6F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te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sz w:val="26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qFormat/>
    <w:pPr>
      <w:ind w:left="180" w:right="-450" w:hanging="90"/>
    </w:pPr>
  </w:style>
  <w:style w:type="paragraph" w:styleId="BodyText">
    <w:name w:val="Body Text"/>
    <w:basedOn w:val="Normal"/>
    <w:link w:val="BodyTextChar"/>
    <w:qFormat/>
    <w:pPr>
      <w:ind w:right="-45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b/>
      <w:sz w:val="26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DefaultParagraphFont"/>
    <w:qFormat/>
  </w:style>
  <w:style w:type="paragraph" w:customStyle="1" w:styleId="ListParagraph1">
    <w:name w:val="List Paragraph1"/>
    <w:basedOn w:val="Normal"/>
    <w:uiPriority w:val="34"/>
    <w:qFormat/>
    <w:pPr>
      <w:ind w:left="72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US" w:eastAsia="en-US" w:bidi="ar-SA"/>
    </w:rPr>
  </w:style>
  <w:style w:type="character" w:customStyle="1" w:styleId="allowtextselection">
    <w:name w:val="allowtextselection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99"/>
    <w:unhideWhenUsed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eastAsia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ciencedirect.com/science/article/pii/S004520681630044X" TargetMode="External"/><Relationship Id="rId18" Type="http://schemas.openxmlformats.org/officeDocument/2006/relationships/hyperlink" Target="mailto:baddamsunitha@rediffmail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ciencedirect.com/science/article/pii/S004520681630044X" TargetMode="External"/><Relationship Id="rId17" Type="http://schemas.openxmlformats.org/officeDocument/2006/relationships/hyperlink" Target="mailto:ciddiveeresham@yahoo.co.i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iencedirect.com/science/article/pii/S004520681630044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iencedirect.com/science/article/pii/S004520681630044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iencedirect.com/science/article/pii/S004520681630044X" TargetMode="External"/><Relationship Id="rId10" Type="http://schemas.openxmlformats.org/officeDocument/2006/relationships/hyperlink" Target="http://www.sciencedirect.com/science/article/pii/S004520681630044X" TargetMode="External"/><Relationship Id="rId19" Type="http://schemas.openxmlformats.org/officeDocument/2006/relationships/hyperlink" Target="mailto:ckokate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vetib@yahoo.com" TargetMode="External"/><Relationship Id="rId14" Type="http://schemas.openxmlformats.org/officeDocument/2006/relationships/hyperlink" Target="http://www.sciencedirect.com/science/article/pii/S004520681630044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3085</Words>
  <Characters>17589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Balaji</dc:creator>
  <cp:lastModifiedBy>Vijay Bhasker Reddy Muppu</cp:lastModifiedBy>
  <cp:revision>3</cp:revision>
  <cp:lastPrinted>2024-11-26T10:53:00Z</cp:lastPrinted>
  <dcterms:created xsi:type="dcterms:W3CDTF">2025-07-09T08:47:00Z</dcterms:created>
  <dcterms:modified xsi:type="dcterms:W3CDTF">2025-11-11T05:42:00Z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EA475835035249E496455244B644D5CB_12</vt:lpwstr>
  </property>
</Properties>
</file>